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17A5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3605"/>
      </w:tblGrid>
      <w:tr w14:paraId="4801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2E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中国医学科学院肿瘤医院山西医院（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）</w:t>
            </w:r>
          </w:p>
          <w:p w14:paraId="1A57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17#楼消防审验分类处置项目市场调研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  <w:bookmarkStart w:id="0" w:name="_GoBack"/>
            <w:bookmarkEnd w:id="0"/>
          </w:p>
        </w:tc>
      </w:tr>
      <w:tr w14:paraId="14B22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F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38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B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0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服务商名称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9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BD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4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D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D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2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2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18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57692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5398B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它资质（自填）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：</w:t>
            </w:r>
          </w:p>
        </w:tc>
      </w:tr>
      <w:tr w14:paraId="3F6C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44B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8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A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8C2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6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D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B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C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1、此表及资质附件扫描为一个PDF格式文件，并标注“项目名称+服务商名称”；</w:t>
            </w:r>
          </w:p>
          <w:p w14:paraId="5DD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2、邮件主题标注“项目名称+服务商名称”</w:t>
            </w:r>
          </w:p>
        </w:tc>
      </w:tr>
    </w:tbl>
    <w:p w14:paraId="7803C26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A0943E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79DA8B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B24CAC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0372E2E4"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14C6"/>
    <w:rsid w:val="07D653C6"/>
    <w:rsid w:val="2BBA05B7"/>
    <w:rsid w:val="416274D7"/>
    <w:rsid w:val="567F7FA4"/>
    <w:rsid w:val="681F63B7"/>
    <w:rsid w:val="7CC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0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2025-01-10T03:13:00Z</dcterms:created>
  <dc:creator>Administrator</dc:creator>
  <cp:lastModifiedBy>Administrator</cp:lastModifiedBy>
  <dcterms:modified xsi:type="dcterms:W3CDTF">2025-02-26T09:21:58Z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eyJoZGlkIjoiMTRiYTA5ZDZiYTdiZjFlNjFmZTcxY2Y3Y2M1ZDM2MzcifQ==</vt:lpwstr>
  </property>
  <property fmtid="{D5CDD505-2E9C-101B-9397-08002B2CF9AE}" pid="4" name="ICV">
    <vt:lpwstr>E93CEF718D9148579D9E0D2B0EF08B85_12</vt:lpwstr>
  </property>
</Properties>
</file>