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jc w:val="both"/>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附件3</w:t>
      </w:r>
    </w:p>
    <w:p>
      <w:pPr>
        <w:pStyle w:val="4"/>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项目1：</w:t>
      </w:r>
    </w:p>
    <w:p>
      <w:pPr>
        <w:spacing w:after="0" w:line="440" w:lineRule="exact"/>
        <w:jc w:val="center"/>
        <w:rPr>
          <w:rFonts w:ascii="仿宋" w:hAnsi="仿宋" w:eastAsia="仿宋" w:cs="仿宋"/>
          <w:b/>
          <w:sz w:val="32"/>
          <w:szCs w:val="32"/>
        </w:rPr>
      </w:pPr>
      <w:r>
        <w:rPr>
          <w:rFonts w:hint="eastAsia" w:ascii="仿宋" w:hAnsi="仿宋" w:eastAsia="仿宋" w:cs="仿宋"/>
          <w:b/>
          <w:color w:val="000000"/>
          <w:sz w:val="32"/>
          <w:szCs w:val="32"/>
        </w:rPr>
        <w:t>病理科新风型智能取材工作站</w:t>
      </w:r>
      <w:r>
        <w:rPr>
          <w:rFonts w:hint="eastAsia" w:ascii="仿宋" w:hAnsi="仿宋" w:eastAsia="仿宋" w:cs="仿宋"/>
          <w:b/>
          <w:color w:val="000000"/>
          <w:sz w:val="32"/>
          <w:szCs w:val="32"/>
          <w:lang w:val="en-US" w:eastAsia="zh-CN"/>
        </w:rPr>
        <w:t>采购</w:t>
      </w:r>
      <w:r>
        <w:rPr>
          <w:rFonts w:hint="eastAsia" w:ascii="仿宋" w:hAnsi="仿宋" w:eastAsia="仿宋" w:cs="仿宋"/>
          <w:b/>
          <w:sz w:val="32"/>
          <w:szCs w:val="32"/>
        </w:rPr>
        <w:t>项目采购需求</w:t>
      </w:r>
    </w:p>
    <w:p>
      <w:pPr>
        <w:snapToGrid w:val="0"/>
        <w:spacing w:after="0" w:line="440" w:lineRule="exact"/>
        <w:ind w:firstLine="560" w:firstLineChars="200"/>
        <w:rPr>
          <w:rFonts w:hint="eastAsia" w:ascii="仿宋" w:hAnsi="仿宋" w:eastAsia="仿宋" w:cs="仿宋"/>
          <w:sz w:val="28"/>
          <w:szCs w:val="28"/>
        </w:rPr>
      </w:pPr>
    </w:p>
    <w:p>
      <w:pPr>
        <w:snapToGrid w:val="0"/>
        <w:spacing w:after="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由于科室扩建，需要购置新风型智能取材工作站，其不仅具有良好的排风性能，还应在提升取材医师的取材效率的同</w:t>
      </w:r>
      <w:r>
        <w:rPr>
          <w:rFonts w:hint="eastAsia" w:ascii="仿宋" w:hAnsi="仿宋" w:eastAsia="仿宋" w:cs="仿宋"/>
          <w:sz w:val="28"/>
          <w:szCs w:val="28"/>
          <w:lang w:val="en-US" w:eastAsia="zh-CN"/>
        </w:rPr>
        <w:t>时</w:t>
      </w:r>
      <w:r>
        <w:rPr>
          <w:rFonts w:hint="eastAsia" w:ascii="仿宋" w:hAnsi="仿宋" w:eastAsia="仿宋" w:cs="仿宋"/>
          <w:sz w:val="28"/>
          <w:szCs w:val="28"/>
        </w:rPr>
        <w:t>兼顾对于取材医师身体安全的保护。</w:t>
      </w:r>
    </w:p>
    <w:p>
      <w:pPr>
        <w:snapToGrid w:val="0"/>
        <w:spacing w:after="0" w:line="440" w:lineRule="exact"/>
        <w:ind w:firstLine="560" w:firstLineChars="200"/>
        <w:rPr>
          <w:rFonts w:hint="eastAsia" w:ascii="仿宋" w:hAnsi="仿宋" w:eastAsia="仿宋" w:cs="仿宋"/>
          <w:sz w:val="28"/>
          <w:szCs w:val="28"/>
          <w:lang w:val="en-US" w:eastAsia="zh-CN"/>
        </w:rPr>
      </w:pPr>
    </w:p>
    <w:p>
      <w:pPr>
        <w:snapToGrid w:val="0"/>
        <w:spacing w:after="0" w:line="4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产品要求：</w:t>
      </w:r>
    </w:p>
    <w:p>
      <w:pPr>
        <w:pStyle w:val="5"/>
        <w:numPr>
          <w:ilvl w:val="0"/>
          <w:numId w:val="1"/>
        </w:numPr>
        <w:adjustRightInd w:val="0"/>
        <w:snapToGrid w:val="0"/>
        <w:spacing w:after="0" w:line="440" w:lineRule="exact"/>
        <w:ind w:firstLineChars="0"/>
        <w:rPr>
          <w:rFonts w:ascii="仿宋" w:hAnsi="仿宋" w:eastAsia="仿宋" w:cs="仿宋"/>
          <w:sz w:val="28"/>
          <w:szCs w:val="28"/>
        </w:rPr>
      </w:pPr>
      <w:r>
        <w:rPr>
          <w:rFonts w:hint="eastAsia" w:ascii="仿宋" w:hAnsi="仿宋" w:eastAsia="仿宋" w:cs="仿宋"/>
          <w:sz w:val="28"/>
          <w:szCs w:val="28"/>
        </w:rPr>
        <w:t>数量：7台，规格：1800*800*2000mm</w:t>
      </w:r>
    </w:p>
    <w:p>
      <w:pPr>
        <w:pStyle w:val="5"/>
        <w:numPr>
          <w:ilvl w:val="0"/>
          <w:numId w:val="1"/>
        </w:numPr>
        <w:adjustRightInd w:val="0"/>
        <w:snapToGrid w:val="0"/>
        <w:spacing w:after="0" w:line="440" w:lineRule="exact"/>
        <w:ind w:firstLineChars="0"/>
        <w:rPr>
          <w:rFonts w:ascii="仿宋" w:hAnsi="仿宋" w:eastAsia="仿宋" w:cs="仿宋"/>
          <w:sz w:val="28"/>
          <w:szCs w:val="28"/>
        </w:rPr>
      </w:pPr>
      <w:r>
        <w:rPr>
          <w:rFonts w:hint="eastAsia" w:ascii="仿宋" w:hAnsi="仿宋" w:eastAsia="仿宋" w:cs="仿宋"/>
          <w:sz w:val="28"/>
          <w:szCs w:val="28"/>
        </w:rPr>
        <w:t>整体外形采用开放式结构，侧面视觉通透不压抑。</w:t>
      </w:r>
    </w:p>
    <w:p>
      <w:pPr>
        <w:pStyle w:val="5"/>
        <w:numPr>
          <w:ilvl w:val="0"/>
          <w:numId w:val="1"/>
        </w:numPr>
        <w:adjustRightInd w:val="0"/>
        <w:snapToGrid w:val="0"/>
        <w:spacing w:after="0" w:line="440" w:lineRule="exact"/>
        <w:ind w:firstLineChars="0"/>
        <w:rPr>
          <w:rFonts w:ascii="仿宋" w:hAnsi="仿宋" w:eastAsia="仿宋" w:cs="仿宋"/>
          <w:sz w:val="28"/>
          <w:szCs w:val="28"/>
        </w:rPr>
      </w:pPr>
      <w:r>
        <w:rPr>
          <w:rFonts w:hint="eastAsia" w:ascii="仿宋" w:hAnsi="仿宋" w:eastAsia="仿宋" w:cs="仿宋"/>
          <w:sz w:val="28"/>
          <w:szCs w:val="28"/>
        </w:rPr>
        <w:t>取材工作站风量、风速、风压控制系统可以接入实验室总通风系统启动、风量、风速等的调节变化可以联动。</w:t>
      </w:r>
    </w:p>
    <w:p>
      <w:pPr>
        <w:pStyle w:val="5"/>
        <w:numPr>
          <w:ilvl w:val="0"/>
          <w:numId w:val="1"/>
        </w:numPr>
        <w:adjustRightInd w:val="0"/>
        <w:snapToGrid w:val="0"/>
        <w:spacing w:after="0" w:line="440" w:lineRule="exact"/>
        <w:ind w:firstLineChars="0"/>
        <w:rPr>
          <w:rFonts w:ascii="仿宋" w:hAnsi="仿宋" w:eastAsia="仿宋" w:cs="仿宋"/>
          <w:sz w:val="28"/>
          <w:szCs w:val="28"/>
        </w:rPr>
      </w:pPr>
      <w:r>
        <w:rPr>
          <w:rFonts w:hint="eastAsia" w:ascii="仿宋" w:hAnsi="仿宋" w:eastAsia="仿宋" w:cs="仿宋"/>
          <w:sz w:val="28"/>
          <w:szCs w:val="28"/>
        </w:rPr>
        <w:t>垂直下抽水气分离，排风量不低于1500CMH，工作风噪不大于45分贝;风量无极可调，能够迅速彻底地排除组织异味及有害气体。</w:t>
      </w:r>
    </w:p>
    <w:p>
      <w:pPr>
        <w:pStyle w:val="5"/>
        <w:numPr>
          <w:ilvl w:val="0"/>
          <w:numId w:val="1"/>
        </w:numPr>
        <w:adjustRightInd w:val="0"/>
        <w:snapToGrid w:val="0"/>
        <w:spacing w:after="0" w:line="440" w:lineRule="exact"/>
        <w:ind w:firstLineChars="0"/>
        <w:rPr>
          <w:rFonts w:ascii="仿宋" w:hAnsi="仿宋" w:eastAsia="仿宋" w:cs="仿宋"/>
          <w:sz w:val="28"/>
          <w:szCs w:val="28"/>
        </w:rPr>
      </w:pPr>
      <w:r>
        <w:rPr>
          <w:rFonts w:hint="eastAsia" w:ascii="仿宋" w:hAnsi="仿宋" w:eastAsia="仿宋" w:cs="仿宋"/>
          <w:sz w:val="28"/>
          <w:szCs w:val="28"/>
        </w:rPr>
        <w:t>具有智能升降功能，升降幅度不低于150MM，以适应不同高度工作人员对不同规格的标本进行处理。</w:t>
      </w:r>
    </w:p>
    <w:p>
      <w:pPr>
        <w:pStyle w:val="5"/>
        <w:numPr>
          <w:ilvl w:val="0"/>
          <w:numId w:val="1"/>
        </w:numPr>
        <w:adjustRightInd w:val="0"/>
        <w:snapToGrid w:val="0"/>
        <w:spacing w:after="0" w:line="440" w:lineRule="exact"/>
        <w:ind w:firstLineChars="0"/>
        <w:rPr>
          <w:rFonts w:ascii="仿宋" w:hAnsi="仿宋" w:eastAsia="仿宋" w:cs="仿宋"/>
          <w:sz w:val="28"/>
          <w:szCs w:val="28"/>
        </w:rPr>
      </w:pPr>
      <w:r>
        <w:rPr>
          <w:rFonts w:hint="eastAsia" w:ascii="仿宋" w:hAnsi="仿宋" w:eastAsia="仿宋" w:cs="仿宋"/>
          <w:sz w:val="28"/>
          <w:szCs w:val="28"/>
        </w:rPr>
        <w:t>具有空气质量监测装置，并能进行空气质量实时动态监测，并可以与实验室通风系统对接，联动。</w:t>
      </w:r>
    </w:p>
    <w:p>
      <w:pPr>
        <w:pStyle w:val="5"/>
        <w:numPr>
          <w:ilvl w:val="0"/>
          <w:numId w:val="1"/>
        </w:numPr>
        <w:adjustRightInd w:val="0"/>
        <w:snapToGrid w:val="0"/>
        <w:spacing w:after="0" w:line="440" w:lineRule="exact"/>
        <w:ind w:firstLineChars="0"/>
        <w:rPr>
          <w:rFonts w:ascii="仿宋" w:hAnsi="仿宋" w:eastAsia="仿宋" w:cs="仿宋"/>
          <w:sz w:val="28"/>
          <w:szCs w:val="28"/>
        </w:rPr>
      </w:pPr>
      <w:r>
        <w:rPr>
          <w:rFonts w:hint="eastAsia" w:ascii="仿宋" w:hAnsi="仿宋" w:eastAsia="仿宋" w:cs="仿宋"/>
          <w:sz w:val="28"/>
          <w:szCs w:val="28"/>
        </w:rPr>
        <w:t>取材台集成取材记录一体工作站。</w:t>
      </w:r>
      <w:r>
        <w:rPr>
          <w:rFonts w:ascii="仿宋" w:hAnsi="仿宋" w:eastAsia="仿宋" w:cs="仿宋"/>
          <w:sz w:val="28"/>
          <w:szCs w:val="28"/>
        </w:rPr>
        <w:t xml:space="preserve"> </w:t>
      </w:r>
    </w:p>
    <w:p>
      <w:pPr>
        <w:pStyle w:val="5"/>
        <w:numPr>
          <w:ilvl w:val="0"/>
          <w:numId w:val="1"/>
        </w:numPr>
        <w:spacing w:after="0" w:line="440" w:lineRule="exact"/>
        <w:ind w:firstLineChars="0"/>
        <w:rPr>
          <w:rFonts w:ascii="仿宋" w:hAnsi="仿宋" w:eastAsia="仿宋" w:cs="仿宋"/>
          <w:sz w:val="28"/>
          <w:szCs w:val="28"/>
        </w:rPr>
      </w:pPr>
      <w:r>
        <w:rPr>
          <w:rFonts w:hint="eastAsia" w:ascii="仿宋" w:hAnsi="仿宋" w:eastAsia="仿宋" w:cs="仿宋"/>
          <w:sz w:val="28"/>
          <w:szCs w:val="28"/>
        </w:rPr>
        <w:t>漏电保护装置:整机电路系统配备漏电保护装置，过载保护装置，确保柜体电路对人员的绝对安全。</w:t>
      </w: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项目2：</w:t>
      </w:r>
    </w:p>
    <w:p>
      <w:pPr>
        <w:spacing w:after="0" w:line="380" w:lineRule="exact"/>
        <w:jc w:val="center"/>
        <w:rPr>
          <w:rFonts w:ascii="仿宋" w:hAnsi="仿宋" w:eastAsia="仿宋" w:cs="仿宋"/>
          <w:b/>
          <w:sz w:val="32"/>
          <w:szCs w:val="32"/>
        </w:rPr>
      </w:pPr>
      <w:r>
        <w:rPr>
          <w:rFonts w:hint="eastAsia" w:ascii="仿宋" w:hAnsi="仿宋" w:eastAsia="仿宋" w:cs="仿宋"/>
          <w:b/>
          <w:color w:val="000000"/>
          <w:sz w:val="32"/>
          <w:szCs w:val="32"/>
        </w:rPr>
        <w:t>病理科生物安全柜</w:t>
      </w:r>
      <w:r>
        <w:rPr>
          <w:rFonts w:hint="eastAsia" w:ascii="仿宋" w:hAnsi="仿宋" w:eastAsia="仿宋" w:cs="仿宋"/>
          <w:b/>
          <w:color w:val="000000"/>
          <w:sz w:val="32"/>
          <w:szCs w:val="32"/>
          <w:lang w:val="en-US" w:eastAsia="zh-CN"/>
        </w:rPr>
        <w:t>采购</w:t>
      </w:r>
      <w:r>
        <w:rPr>
          <w:rFonts w:hint="eastAsia" w:ascii="仿宋" w:hAnsi="仿宋" w:eastAsia="仿宋" w:cs="仿宋"/>
          <w:b/>
          <w:sz w:val="32"/>
          <w:szCs w:val="32"/>
        </w:rPr>
        <w:t>项目采购需求</w:t>
      </w:r>
    </w:p>
    <w:p>
      <w:pPr>
        <w:snapToGrid w:val="0"/>
        <w:spacing w:after="0" w:line="380" w:lineRule="exact"/>
        <w:ind w:firstLine="560" w:firstLineChars="200"/>
        <w:rPr>
          <w:rFonts w:hint="eastAsia" w:ascii="仿宋" w:hAnsi="仿宋" w:eastAsia="仿宋" w:cs="仿宋"/>
          <w:sz w:val="28"/>
          <w:szCs w:val="28"/>
        </w:rPr>
      </w:pPr>
    </w:p>
    <w:p>
      <w:pPr>
        <w:snapToGrid w:val="0"/>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由于科室扩建，按照病理科建设规范要求，为了防止实验操作处理过程中某些含有危险性或未知性生物微粒发生气溶胶散逸，需要增加生物安全柜。</w:t>
      </w:r>
    </w:p>
    <w:p>
      <w:pPr>
        <w:snapToGrid w:val="0"/>
        <w:spacing w:after="0" w:line="38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产品要求：</w:t>
      </w:r>
    </w:p>
    <w:p>
      <w:pPr>
        <w:pStyle w:val="5"/>
        <w:numPr>
          <w:ilvl w:val="0"/>
          <w:numId w:val="2"/>
        </w:numPr>
        <w:adjustRightInd w:val="0"/>
        <w:snapToGrid w:val="0"/>
        <w:spacing w:after="0" w:line="460" w:lineRule="exact"/>
        <w:ind w:left="442" w:hanging="442" w:firstLineChars="0"/>
        <w:rPr>
          <w:rFonts w:ascii="仿宋" w:hAnsi="仿宋" w:eastAsia="仿宋" w:cs="仿宋"/>
          <w:sz w:val="28"/>
          <w:szCs w:val="28"/>
        </w:rPr>
      </w:pPr>
      <w:r>
        <w:rPr>
          <w:rFonts w:hint="eastAsia" w:ascii="仿宋" w:hAnsi="仿宋" w:eastAsia="仿宋" w:cs="仿宋"/>
          <w:sz w:val="28"/>
          <w:szCs w:val="28"/>
        </w:rPr>
        <w:t>数量：1</w:t>
      </w:r>
      <w:r>
        <w:rPr>
          <w:rFonts w:ascii="仿宋" w:hAnsi="仿宋" w:eastAsia="仿宋" w:cs="仿宋"/>
          <w:sz w:val="28"/>
          <w:szCs w:val="28"/>
        </w:rPr>
        <w:t>3</w:t>
      </w:r>
      <w:r>
        <w:rPr>
          <w:rFonts w:hint="eastAsia" w:ascii="仿宋" w:hAnsi="仿宋" w:eastAsia="仿宋" w:cs="仿宋"/>
          <w:sz w:val="28"/>
          <w:szCs w:val="28"/>
        </w:rPr>
        <w:t>台，规格：</w:t>
      </w:r>
      <w:r>
        <w:rPr>
          <w:rFonts w:ascii="仿宋" w:hAnsi="仿宋" w:eastAsia="仿宋" w:cs="仿宋"/>
          <w:sz w:val="28"/>
          <w:szCs w:val="28"/>
        </w:rPr>
        <w:t>1300*800*2150mm</w:t>
      </w:r>
    </w:p>
    <w:p>
      <w:pPr>
        <w:pStyle w:val="5"/>
        <w:numPr>
          <w:ilvl w:val="0"/>
          <w:numId w:val="2"/>
        </w:numPr>
        <w:adjustRightInd w:val="0"/>
        <w:snapToGrid w:val="0"/>
        <w:spacing w:after="0" w:line="460" w:lineRule="exact"/>
        <w:ind w:left="442" w:hanging="442" w:firstLineChars="0"/>
        <w:rPr>
          <w:rFonts w:ascii="仿宋" w:hAnsi="仿宋" w:eastAsia="仿宋" w:cs="仿宋"/>
          <w:sz w:val="28"/>
          <w:szCs w:val="28"/>
        </w:rPr>
      </w:pPr>
      <w:r>
        <w:rPr>
          <w:rFonts w:hint="eastAsia" w:ascii="仿宋" w:hAnsi="仿宋" w:eastAsia="仿宋" w:cs="仿宋"/>
          <w:sz w:val="28"/>
          <w:szCs w:val="28"/>
        </w:rPr>
        <w:t>全排B2型生物安全柜。</w:t>
      </w:r>
    </w:p>
    <w:p>
      <w:pPr>
        <w:pStyle w:val="5"/>
        <w:numPr>
          <w:ilvl w:val="0"/>
          <w:numId w:val="2"/>
        </w:numPr>
        <w:adjustRightInd w:val="0"/>
        <w:snapToGrid w:val="0"/>
        <w:spacing w:after="0" w:line="460" w:lineRule="exact"/>
        <w:ind w:left="442" w:hanging="442" w:firstLineChars="0"/>
        <w:rPr>
          <w:rFonts w:ascii="仿宋" w:hAnsi="仿宋" w:eastAsia="仿宋" w:cs="仿宋"/>
          <w:sz w:val="28"/>
          <w:szCs w:val="28"/>
        </w:rPr>
      </w:pPr>
      <w:r>
        <w:rPr>
          <w:rFonts w:hint="eastAsia" w:ascii="仿宋" w:hAnsi="仿宋" w:eastAsia="仿宋" w:cs="仿宋"/>
          <w:sz w:val="28"/>
          <w:szCs w:val="28"/>
        </w:rPr>
        <w:t>工作区三侧壁板为一体化成型，双层侧壁形成负压保护，整个工作台面下对应面积全部为集液槽，有排污阀，方便清洗消毒。</w:t>
      </w:r>
    </w:p>
    <w:p>
      <w:pPr>
        <w:pStyle w:val="5"/>
        <w:numPr>
          <w:ilvl w:val="0"/>
          <w:numId w:val="2"/>
        </w:numPr>
        <w:adjustRightInd w:val="0"/>
        <w:snapToGrid w:val="0"/>
        <w:spacing w:after="0" w:line="460" w:lineRule="exact"/>
        <w:ind w:left="442" w:hanging="442" w:firstLineChars="0"/>
        <w:rPr>
          <w:rFonts w:ascii="仿宋" w:hAnsi="仿宋" w:eastAsia="仿宋" w:cs="仿宋"/>
          <w:sz w:val="28"/>
          <w:szCs w:val="28"/>
        </w:rPr>
      </w:pPr>
      <w:r>
        <w:rPr>
          <w:rFonts w:hint="eastAsia" w:ascii="仿宋" w:hAnsi="仿宋" w:eastAsia="仿宋" w:cs="仿宋"/>
          <w:sz w:val="28"/>
          <w:szCs w:val="28"/>
        </w:rPr>
        <w:t>风速可自动调节，故障率低，噪音小，与风速传感器联动。</w:t>
      </w:r>
    </w:p>
    <w:p>
      <w:pPr>
        <w:pStyle w:val="5"/>
        <w:numPr>
          <w:ilvl w:val="0"/>
          <w:numId w:val="2"/>
        </w:numPr>
        <w:adjustRightInd w:val="0"/>
        <w:snapToGrid w:val="0"/>
        <w:spacing w:after="0" w:line="460" w:lineRule="exact"/>
        <w:ind w:left="442" w:hanging="442" w:firstLineChars="0"/>
        <w:rPr>
          <w:rFonts w:ascii="仿宋" w:hAnsi="仿宋" w:eastAsia="仿宋" w:cs="仿宋"/>
          <w:sz w:val="28"/>
          <w:szCs w:val="28"/>
        </w:rPr>
      </w:pPr>
      <w:r>
        <w:rPr>
          <w:rFonts w:hint="eastAsia" w:ascii="仿宋" w:hAnsi="仿宋" w:eastAsia="仿宋" w:cs="仿宋"/>
          <w:sz w:val="28"/>
          <w:szCs w:val="28"/>
        </w:rPr>
        <w:t>工作区和外排出风口处各配备一个高灵敏度、高精度的微风速传感器，非压差传感器，真实、实时检测风速。</w:t>
      </w:r>
    </w:p>
    <w:p>
      <w:pPr>
        <w:pStyle w:val="5"/>
        <w:numPr>
          <w:ilvl w:val="0"/>
          <w:numId w:val="2"/>
        </w:numPr>
        <w:adjustRightInd w:val="0"/>
        <w:snapToGrid w:val="0"/>
        <w:spacing w:after="0" w:line="460" w:lineRule="exact"/>
        <w:ind w:left="442" w:hanging="442" w:firstLineChars="0"/>
        <w:rPr>
          <w:rFonts w:ascii="仿宋" w:hAnsi="仿宋" w:eastAsia="仿宋" w:cs="仿宋"/>
          <w:sz w:val="28"/>
          <w:szCs w:val="28"/>
        </w:rPr>
      </w:pPr>
      <w:r>
        <w:rPr>
          <w:rFonts w:hint="eastAsia" w:ascii="仿宋" w:hAnsi="仿宋" w:eastAsia="仿宋" w:cs="仿宋"/>
          <w:sz w:val="28"/>
          <w:szCs w:val="28"/>
        </w:rPr>
        <w:t>主机标配温度传感器：可实时检测并显示温度，监测风机运行及操作区安全状态。</w:t>
      </w:r>
    </w:p>
    <w:p>
      <w:pPr>
        <w:pStyle w:val="5"/>
        <w:numPr>
          <w:ilvl w:val="0"/>
          <w:numId w:val="2"/>
        </w:numPr>
        <w:adjustRightInd w:val="0"/>
        <w:snapToGrid w:val="0"/>
        <w:spacing w:after="0" w:line="460" w:lineRule="exact"/>
        <w:ind w:left="442" w:hanging="442" w:firstLineChars="0"/>
        <w:rPr>
          <w:rFonts w:ascii="仿宋" w:hAnsi="仿宋" w:eastAsia="仿宋" w:cs="仿宋"/>
          <w:sz w:val="28"/>
          <w:szCs w:val="28"/>
        </w:rPr>
      </w:pPr>
      <w:r>
        <w:rPr>
          <w:rFonts w:hint="eastAsia" w:ascii="仿宋" w:hAnsi="仿宋" w:eastAsia="仿宋" w:cs="仿宋"/>
          <w:sz w:val="28"/>
          <w:szCs w:val="28"/>
        </w:rPr>
        <w:t>紫外灯和日光灯不得安装在工作区背面或工作区侧面，避免直接照射到操作人员，确保使用安全，同时具有紫外灯预约功能，可预约紫外灯自动开启/关闭时间、灭菌时间，减少等待时间。</w:t>
      </w:r>
    </w:p>
    <w:p>
      <w:pPr>
        <w:pStyle w:val="5"/>
        <w:numPr>
          <w:ilvl w:val="0"/>
          <w:numId w:val="2"/>
        </w:numPr>
        <w:adjustRightInd w:val="0"/>
        <w:snapToGrid w:val="0"/>
        <w:spacing w:after="0" w:line="460" w:lineRule="exact"/>
        <w:ind w:left="442" w:hanging="442" w:firstLineChars="0"/>
        <w:rPr>
          <w:rFonts w:ascii="仿宋" w:hAnsi="仿宋" w:eastAsia="仿宋" w:cs="仿宋"/>
          <w:sz w:val="28"/>
          <w:szCs w:val="28"/>
        </w:rPr>
      </w:pPr>
      <w:r>
        <w:rPr>
          <w:rFonts w:hint="eastAsia" w:ascii="仿宋" w:hAnsi="仿宋" w:eastAsia="仿宋" w:cs="仿宋"/>
          <w:sz w:val="28"/>
          <w:szCs w:val="28"/>
        </w:rPr>
        <w:t>联动控制：通过专业的联动控制芯片，与净化工程的排风系统联动，可提供截止阀、风机等，并自动控制。</w:t>
      </w:r>
    </w:p>
    <w:p>
      <w:pPr>
        <w:pStyle w:val="5"/>
        <w:numPr>
          <w:ilvl w:val="0"/>
          <w:numId w:val="2"/>
        </w:numPr>
        <w:adjustRightInd w:val="0"/>
        <w:snapToGrid w:val="0"/>
        <w:spacing w:after="0" w:line="460" w:lineRule="exact"/>
        <w:ind w:left="442" w:hanging="442" w:firstLineChars="0"/>
        <w:rPr>
          <w:rFonts w:ascii="仿宋" w:hAnsi="仿宋" w:eastAsia="仿宋" w:cs="仿宋"/>
          <w:sz w:val="28"/>
          <w:szCs w:val="28"/>
        </w:rPr>
      </w:pPr>
      <w:r>
        <w:rPr>
          <w:rFonts w:hint="eastAsia" w:ascii="仿宋" w:hAnsi="仿宋" w:eastAsia="仿宋" w:cs="仿宋"/>
          <w:sz w:val="28"/>
          <w:szCs w:val="28"/>
        </w:rPr>
        <w:t>柜内电源：双防水插座设计，插座位于安全柜左右两侧，操作更加灵活方便。</w:t>
      </w:r>
    </w:p>
    <w:p>
      <w:pPr>
        <w:pStyle w:val="5"/>
        <w:numPr>
          <w:ilvl w:val="0"/>
          <w:numId w:val="0"/>
        </w:numPr>
        <w:adjustRightInd w:val="0"/>
        <w:snapToGrid w:val="0"/>
        <w:spacing w:after="0" w:line="380" w:lineRule="exact"/>
        <w:ind w:leftChars="0"/>
        <w:rPr>
          <w:rFonts w:hint="eastAsia" w:ascii="仿宋" w:hAnsi="仿宋" w:eastAsia="仿宋" w:cs="仿宋"/>
          <w:sz w:val="28"/>
          <w:szCs w:val="28"/>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项目3：</w:t>
      </w:r>
    </w:p>
    <w:p>
      <w:pPr>
        <w:spacing w:after="0" w:line="500" w:lineRule="exact"/>
        <w:jc w:val="center"/>
        <w:rPr>
          <w:rFonts w:ascii="仿宋" w:hAnsi="仿宋" w:eastAsia="仿宋" w:cs="仿宋"/>
          <w:b/>
          <w:sz w:val="28"/>
          <w:szCs w:val="28"/>
        </w:rPr>
      </w:pPr>
      <w:r>
        <w:rPr>
          <w:rFonts w:hint="eastAsia" w:ascii="仿宋" w:hAnsi="仿宋" w:eastAsia="仿宋" w:cs="仿宋"/>
          <w:b/>
          <w:sz w:val="32"/>
          <w:szCs w:val="32"/>
        </w:rPr>
        <w:t>病理科蜡块玻片存档密集柜采购项目采购需求</w:t>
      </w:r>
    </w:p>
    <w:p>
      <w:pPr>
        <w:pStyle w:val="5"/>
        <w:spacing w:after="0" w:line="500" w:lineRule="exact"/>
        <w:ind w:firstLine="560"/>
        <w:rPr>
          <w:rFonts w:hint="eastAsia" w:ascii="仿宋" w:hAnsi="仿宋" w:eastAsia="仿宋" w:cs="仿宋"/>
          <w:color w:val="000000"/>
          <w:sz w:val="28"/>
          <w:szCs w:val="28"/>
        </w:rPr>
      </w:pPr>
    </w:p>
    <w:p>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病理科密集柜由标准型智能柜体为主体智能病理标本管理信息系统组成，辅以全自动扫描仪，批量存放蜡块与玻片，轻松实现科室病理科全流程化管理，可实现无序存放，精准查找，智能防错，安全存储，杜绝因标本标本存放而引起的医疗事故。</w:t>
      </w:r>
    </w:p>
    <w:p>
      <w:pPr>
        <w:spacing w:after="0" w:line="500" w:lineRule="exact"/>
        <w:rPr>
          <w:rFonts w:hint="eastAsia" w:ascii="仿宋" w:hAnsi="仿宋" w:eastAsia="仿宋" w:cs="仿宋"/>
          <w:color w:val="000000"/>
          <w:sz w:val="28"/>
          <w:szCs w:val="28"/>
        </w:rPr>
      </w:pPr>
    </w:p>
    <w:p>
      <w:pPr>
        <w:spacing w:after="0" w:line="500" w:lineRule="exact"/>
        <w:rPr>
          <w:rFonts w:ascii="仿宋" w:hAnsi="仿宋" w:eastAsia="仿宋" w:cs="仿宋"/>
          <w:color w:val="000000"/>
          <w:sz w:val="28"/>
          <w:szCs w:val="28"/>
        </w:rPr>
      </w:pPr>
      <w:r>
        <w:rPr>
          <w:rFonts w:hint="eastAsia" w:ascii="仿宋" w:hAnsi="仿宋" w:eastAsia="仿宋" w:cs="仿宋"/>
          <w:color w:val="000000"/>
          <w:sz w:val="28"/>
          <w:szCs w:val="28"/>
        </w:rPr>
        <w:t>产品</w:t>
      </w:r>
      <w:r>
        <w:rPr>
          <w:rFonts w:hint="eastAsia" w:ascii="仿宋" w:hAnsi="仿宋" w:eastAsia="仿宋" w:cs="仿宋"/>
          <w:color w:val="000000"/>
          <w:sz w:val="28"/>
          <w:szCs w:val="28"/>
          <w:lang w:val="en-US" w:eastAsia="zh-CN"/>
        </w:rPr>
        <w:t>要求</w:t>
      </w:r>
      <w:r>
        <w:rPr>
          <w:rFonts w:hint="eastAsia" w:ascii="仿宋" w:hAnsi="仿宋" w:eastAsia="仿宋" w:cs="仿宋"/>
          <w:color w:val="000000"/>
          <w:sz w:val="28"/>
          <w:szCs w:val="28"/>
        </w:rPr>
        <w:t>：</w:t>
      </w:r>
    </w:p>
    <w:p>
      <w:pPr>
        <w:pStyle w:val="5"/>
        <w:numPr>
          <w:ilvl w:val="0"/>
          <w:numId w:val="3"/>
        </w:numPr>
        <w:spacing w:after="0" w:line="500" w:lineRule="exact"/>
        <w:ind w:firstLineChars="0"/>
        <w:rPr>
          <w:rFonts w:ascii="仿宋" w:hAnsi="仿宋" w:eastAsia="仿宋" w:cs="仿宋"/>
          <w:color w:val="222222"/>
          <w:sz w:val="28"/>
          <w:szCs w:val="28"/>
        </w:rPr>
      </w:pPr>
      <w:r>
        <w:rPr>
          <w:rFonts w:hint="eastAsia" w:ascii="仿宋" w:hAnsi="仿宋" w:eastAsia="仿宋" w:cs="仿宋"/>
          <w:color w:val="222222"/>
          <w:sz w:val="28"/>
          <w:szCs w:val="28"/>
        </w:rPr>
        <w:t>数量：1</w:t>
      </w:r>
      <w:r>
        <w:rPr>
          <w:rFonts w:ascii="仿宋" w:hAnsi="仿宋" w:eastAsia="仿宋" w:cs="仿宋"/>
          <w:color w:val="222222"/>
          <w:sz w:val="28"/>
          <w:szCs w:val="28"/>
        </w:rPr>
        <w:t>60</w:t>
      </w:r>
      <w:r>
        <w:rPr>
          <w:rFonts w:hint="eastAsia" w:ascii="仿宋" w:hAnsi="仿宋" w:eastAsia="仿宋" w:cs="仿宋"/>
          <w:color w:val="222222"/>
          <w:sz w:val="28"/>
          <w:szCs w:val="28"/>
        </w:rPr>
        <w:t>组，规格：3</w:t>
      </w:r>
      <w:r>
        <w:rPr>
          <w:rFonts w:ascii="仿宋" w:hAnsi="仿宋" w:eastAsia="仿宋" w:cs="仿宋"/>
          <w:color w:val="222222"/>
          <w:sz w:val="28"/>
          <w:szCs w:val="28"/>
        </w:rPr>
        <w:t>300*570*2100mm</w:t>
      </w:r>
    </w:p>
    <w:p>
      <w:pPr>
        <w:pStyle w:val="5"/>
        <w:numPr>
          <w:ilvl w:val="0"/>
          <w:numId w:val="3"/>
        </w:numPr>
        <w:spacing w:after="0" w:line="500" w:lineRule="exact"/>
        <w:ind w:firstLineChars="0"/>
        <w:rPr>
          <w:rFonts w:ascii="仿宋" w:hAnsi="仿宋" w:eastAsia="仿宋" w:cs="仿宋"/>
          <w:color w:val="222222"/>
          <w:sz w:val="28"/>
          <w:szCs w:val="28"/>
        </w:rPr>
      </w:pPr>
      <w:r>
        <w:rPr>
          <w:rFonts w:ascii="仿宋" w:hAnsi="仿宋" w:eastAsia="仿宋" w:cs="仿宋"/>
          <w:color w:val="000000"/>
          <w:sz w:val="28"/>
          <w:szCs w:val="28"/>
        </w:rPr>
        <w:t>批量存储：单个扫描或批量导入标本数据，一次性读入系统，大大提升了标本存入效率。</w:t>
      </w:r>
    </w:p>
    <w:p>
      <w:pPr>
        <w:pStyle w:val="5"/>
        <w:numPr>
          <w:ilvl w:val="0"/>
          <w:numId w:val="3"/>
        </w:numPr>
        <w:spacing w:after="0" w:line="500" w:lineRule="exact"/>
        <w:ind w:firstLineChars="0"/>
        <w:rPr>
          <w:rFonts w:ascii="仿宋" w:hAnsi="仿宋" w:eastAsia="仿宋" w:cs="仿宋"/>
          <w:color w:val="222222"/>
          <w:sz w:val="28"/>
          <w:szCs w:val="28"/>
        </w:rPr>
      </w:pPr>
      <w:r>
        <w:rPr>
          <w:rFonts w:ascii="仿宋" w:hAnsi="仿宋" w:eastAsia="仿宋" w:cs="仿宋"/>
          <w:color w:val="000000"/>
          <w:sz w:val="28"/>
          <w:szCs w:val="28"/>
        </w:rPr>
        <w:t>精准查找：</w:t>
      </w:r>
      <w:r>
        <w:rPr>
          <w:rFonts w:hint="eastAsia" w:ascii="仿宋" w:hAnsi="仿宋" w:eastAsia="仿宋" w:cs="仿宋"/>
          <w:color w:val="000000"/>
          <w:sz w:val="28"/>
          <w:szCs w:val="28"/>
        </w:rPr>
        <w:t>加</w:t>
      </w:r>
      <w:r>
        <w:rPr>
          <w:rFonts w:ascii="仿宋" w:hAnsi="仿宋" w:eastAsia="仿宋" w:cs="仿宋"/>
          <w:color w:val="000000"/>
          <w:sz w:val="28"/>
          <w:szCs w:val="28"/>
        </w:rPr>
        <w:t>以管理软件，实现无序存放，精准查找，目标柜体自动移开，提升查找时效。</w:t>
      </w:r>
    </w:p>
    <w:p>
      <w:pPr>
        <w:pStyle w:val="5"/>
        <w:numPr>
          <w:ilvl w:val="0"/>
          <w:numId w:val="3"/>
        </w:numPr>
        <w:spacing w:after="0" w:line="500" w:lineRule="exact"/>
        <w:ind w:firstLineChars="0"/>
        <w:rPr>
          <w:rFonts w:ascii="仿宋" w:hAnsi="仿宋" w:eastAsia="仿宋" w:cs="仿宋"/>
          <w:color w:val="222222"/>
          <w:sz w:val="28"/>
          <w:szCs w:val="28"/>
        </w:rPr>
      </w:pPr>
      <w:r>
        <w:rPr>
          <w:rFonts w:ascii="仿宋" w:hAnsi="仿宋" w:eastAsia="仿宋" w:cs="仿宋"/>
          <w:color w:val="000000"/>
          <w:sz w:val="28"/>
          <w:szCs w:val="28"/>
        </w:rPr>
        <w:t>多重防错：多次提醒、多重确认，数据匹配方可执行，所以多重防错之举方可避免防止标本错放、错取、丢失等现象，杜绝错放或误操作。</w:t>
      </w:r>
    </w:p>
    <w:p>
      <w:pPr>
        <w:pStyle w:val="5"/>
        <w:numPr>
          <w:ilvl w:val="0"/>
          <w:numId w:val="3"/>
        </w:numPr>
        <w:spacing w:after="0" w:line="500" w:lineRule="exact"/>
        <w:ind w:firstLineChars="0"/>
        <w:rPr>
          <w:rFonts w:ascii="仿宋" w:hAnsi="仿宋" w:eastAsia="仿宋" w:cs="仿宋"/>
          <w:color w:val="222222"/>
          <w:sz w:val="28"/>
          <w:szCs w:val="28"/>
        </w:rPr>
      </w:pPr>
      <w:r>
        <w:rPr>
          <w:rFonts w:ascii="仿宋" w:hAnsi="仿宋" w:eastAsia="仿宋" w:cs="仿宋"/>
          <w:color w:val="000000"/>
          <w:sz w:val="28"/>
          <w:szCs w:val="28"/>
        </w:rPr>
        <w:t>系统兼容：自主研发的软件管理系统，与医院现行的</w:t>
      </w:r>
      <w:r>
        <w:rPr>
          <w:rFonts w:hint="eastAsia" w:ascii="仿宋" w:hAnsi="仿宋" w:eastAsia="仿宋" w:cs="仿宋"/>
          <w:color w:val="000000"/>
          <w:sz w:val="28"/>
          <w:szCs w:val="28"/>
        </w:rPr>
        <w:t>系统</w:t>
      </w:r>
      <w:r>
        <w:rPr>
          <w:rFonts w:ascii="仿宋" w:hAnsi="仿宋" w:eastAsia="仿宋" w:cs="仿宋"/>
          <w:color w:val="000000"/>
          <w:sz w:val="28"/>
          <w:szCs w:val="28"/>
        </w:rPr>
        <w:t>兼容。</w:t>
      </w: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p>
    <w:p>
      <w:pPr>
        <w:pStyle w:val="4"/>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项目4：</w:t>
      </w:r>
    </w:p>
    <w:p>
      <w:pPr>
        <w:spacing w:after="0" w:line="460" w:lineRule="exact"/>
        <w:jc w:val="center"/>
        <w:rPr>
          <w:rFonts w:ascii="仿宋" w:hAnsi="仿宋" w:eastAsia="仿宋" w:cs="仿宋"/>
          <w:b/>
          <w:sz w:val="32"/>
          <w:szCs w:val="32"/>
        </w:rPr>
      </w:pPr>
      <w:r>
        <w:rPr>
          <w:rFonts w:hint="eastAsia" w:ascii="仿宋" w:hAnsi="仿宋" w:eastAsia="仿宋" w:cs="仿宋"/>
          <w:b/>
          <w:color w:val="000000"/>
          <w:sz w:val="32"/>
          <w:szCs w:val="32"/>
        </w:rPr>
        <w:t>病理科实验台通风柜等</w:t>
      </w:r>
      <w:r>
        <w:rPr>
          <w:rFonts w:hint="eastAsia" w:ascii="仿宋" w:hAnsi="仿宋" w:eastAsia="仿宋" w:cs="仿宋"/>
          <w:b/>
          <w:color w:val="000000"/>
          <w:sz w:val="32"/>
          <w:szCs w:val="32"/>
          <w:lang w:val="en-US" w:eastAsia="zh-CN"/>
        </w:rPr>
        <w:t>采购</w:t>
      </w:r>
      <w:r>
        <w:rPr>
          <w:rFonts w:hint="eastAsia" w:ascii="仿宋" w:hAnsi="仿宋" w:eastAsia="仿宋" w:cs="仿宋"/>
          <w:b/>
          <w:sz w:val="32"/>
          <w:szCs w:val="32"/>
        </w:rPr>
        <w:t>项目采购需求</w:t>
      </w:r>
    </w:p>
    <w:p>
      <w:pPr>
        <w:snapToGrid w:val="0"/>
        <w:spacing w:after="0" w:line="460" w:lineRule="exact"/>
        <w:ind w:firstLine="480" w:firstLineChars="200"/>
        <w:rPr>
          <w:rFonts w:hint="eastAsia" w:ascii="仿宋" w:hAnsi="仿宋" w:eastAsia="仿宋" w:cs="仿宋"/>
          <w:sz w:val="24"/>
          <w:szCs w:val="24"/>
        </w:rPr>
      </w:pPr>
    </w:p>
    <w:p>
      <w:pPr>
        <w:snapToGrid w:val="0"/>
        <w:spacing w:after="0" w:line="460" w:lineRule="exact"/>
        <w:ind w:firstLine="560" w:firstLineChars="200"/>
        <w:rPr>
          <w:rFonts w:ascii="仿宋" w:hAnsi="仿宋" w:eastAsia="仿宋" w:cs="仿宋"/>
          <w:sz w:val="28"/>
          <w:szCs w:val="28"/>
        </w:rPr>
      </w:pPr>
      <w:r>
        <w:rPr>
          <w:rFonts w:hint="eastAsia" w:ascii="仿宋" w:hAnsi="仿宋" w:eastAsia="仿宋" w:cs="仿宋"/>
          <w:sz w:val="28"/>
          <w:szCs w:val="28"/>
        </w:rPr>
        <w:t>由于科室扩建，需要在扩建区域安装实验台，通风柜，标本柜等设备。</w:t>
      </w:r>
    </w:p>
    <w:p>
      <w:pPr>
        <w:snapToGrid w:val="0"/>
        <w:spacing w:after="0" w:line="460" w:lineRule="exact"/>
        <w:rPr>
          <w:rFonts w:hint="eastAsia" w:ascii="仿宋" w:hAnsi="仿宋" w:eastAsia="仿宋" w:cs="仿宋"/>
          <w:b/>
          <w:bCs/>
          <w:sz w:val="28"/>
          <w:szCs w:val="28"/>
        </w:rPr>
      </w:pPr>
    </w:p>
    <w:p>
      <w:pPr>
        <w:snapToGrid w:val="0"/>
        <w:spacing w:after="0" w:line="460" w:lineRule="exact"/>
        <w:rPr>
          <w:rFonts w:ascii="仿宋" w:hAnsi="仿宋" w:eastAsia="仿宋" w:cs="仿宋"/>
          <w:b/>
          <w:bCs/>
          <w:sz w:val="28"/>
          <w:szCs w:val="28"/>
        </w:rPr>
      </w:pPr>
      <w:r>
        <w:rPr>
          <w:rFonts w:hint="eastAsia" w:ascii="仿宋" w:hAnsi="仿宋" w:eastAsia="仿宋" w:cs="仿宋"/>
          <w:b/>
          <w:bCs/>
          <w:sz w:val="28"/>
          <w:szCs w:val="28"/>
        </w:rPr>
        <w:t>实验台具体要求如下：（数量：2</w:t>
      </w:r>
      <w:r>
        <w:rPr>
          <w:rFonts w:ascii="仿宋" w:hAnsi="仿宋" w:eastAsia="仿宋" w:cs="仿宋"/>
          <w:b/>
          <w:bCs/>
          <w:sz w:val="28"/>
          <w:szCs w:val="28"/>
        </w:rPr>
        <w:t>08</w:t>
      </w:r>
      <w:r>
        <w:rPr>
          <w:rFonts w:hint="eastAsia" w:ascii="仿宋" w:hAnsi="仿宋" w:eastAsia="仿宋" w:cs="仿宋"/>
          <w:b/>
          <w:bCs/>
          <w:sz w:val="28"/>
          <w:szCs w:val="28"/>
        </w:rPr>
        <w:t>m，规格：</w:t>
      </w:r>
      <w:r>
        <w:rPr>
          <w:rFonts w:ascii="仿宋" w:hAnsi="仿宋" w:eastAsia="仿宋" w:cs="仿宋"/>
          <w:b/>
          <w:bCs/>
          <w:sz w:val="28"/>
          <w:szCs w:val="28"/>
        </w:rPr>
        <w:t>750W*850H/</w:t>
      </w:r>
      <w:r>
        <w:rPr>
          <w:sz w:val="28"/>
          <w:szCs w:val="28"/>
        </w:rPr>
        <w:t xml:space="preserve"> </w:t>
      </w:r>
      <w:r>
        <w:rPr>
          <w:rFonts w:ascii="仿宋" w:hAnsi="仿宋" w:eastAsia="仿宋" w:cs="仿宋"/>
          <w:b/>
          <w:bCs/>
          <w:sz w:val="28"/>
          <w:szCs w:val="28"/>
        </w:rPr>
        <w:t>1100W*850H</w:t>
      </w:r>
      <w:r>
        <w:rPr>
          <w:rFonts w:hint="eastAsia" w:ascii="仿宋" w:hAnsi="仿宋" w:eastAsia="仿宋" w:cs="仿宋"/>
          <w:b/>
          <w:bCs/>
          <w:sz w:val="28"/>
          <w:szCs w:val="28"/>
        </w:rPr>
        <w:t>）</w:t>
      </w:r>
    </w:p>
    <w:p>
      <w:pPr>
        <w:pStyle w:val="5"/>
        <w:numPr>
          <w:ilvl w:val="0"/>
          <w:numId w:val="4"/>
        </w:numPr>
        <w:snapToGrid w:val="0"/>
        <w:spacing w:after="0" w:line="460" w:lineRule="exact"/>
        <w:ind w:firstLineChars="0"/>
        <w:rPr>
          <w:rFonts w:ascii="仿宋" w:hAnsi="仿宋" w:eastAsia="仿宋" w:cs="仿宋"/>
          <w:sz w:val="28"/>
          <w:szCs w:val="28"/>
        </w:rPr>
      </w:pPr>
      <w:r>
        <w:rPr>
          <w:rFonts w:hint="eastAsia" w:ascii="仿宋" w:hAnsi="仿宋" w:eastAsia="仿宋" w:cs="仿宋"/>
          <w:sz w:val="28"/>
          <w:szCs w:val="28"/>
        </w:rPr>
        <w:t>采用优质钢材制作的全钢型实验台，可按实际需求定制尺寸。</w:t>
      </w:r>
    </w:p>
    <w:p>
      <w:pPr>
        <w:pStyle w:val="5"/>
        <w:numPr>
          <w:ilvl w:val="0"/>
          <w:numId w:val="4"/>
        </w:numPr>
        <w:snapToGrid w:val="0"/>
        <w:spacing w:after="0" w:line="460" w:lineRule="exact"/>
        <w:ind w:firstLineChars="0"/>
        <w:rPr>
          <w:rFonts w:ascii="仿宋" w:hAnsi="仿宋" w:eastAsia="仿宋" w:cs="仿宋"/>
          <w:sz w:val="28"/>
          <w:szCs w:val="28"/>
        </w:rPr>
      </w:pPr>
      <w:r>
        <w:rPr>
          <w:rFonts w:hint="eastAsia" w:ascii="仿宋" w:hAnsi="仿宋" w:eastAsia="仿宋" w:cs="仿宋"/>
          <w:sz w:val="28"/>
          <w:szCs w:val="28"/>
        </w:rPr>
        <w:t>台面采用不小于1</w:t>
      </w:r>
      <w:r>
        <w:rPr>
          <w:rFonts w:ascii="仿宋" w:hAnsi="仿宋" w:eastAsia="仿宋" w:cs="仿宋"/>
          <w:sz w:val="28"/>
          <w:szCs w:val="28"/>
        </w:rPr>
        <w:t>2.7</w:t>
      </w:r>
      <w:r>
        <w:rPr>
          <w:rFonts w:hint="eastAsia" w:ascii="仿宋" w:hAnsi="仿宋" w:eastAsia="仿宋" w:cs="仿宋"/>
          <w:sz w:val="28"/>
          <w:szCs w:val="28"/>
        </w:rPr>
        <w:t>mm的实心理化板制作，外缘双层贴边加厚双向弧形倒角工艺。</w:t>
      </w:r>
    </w:p>
    <w:p>
      <w:pPr>
        <w:pStyle w:val="5"/>
        <w:numPr>
          <w:ilvl w:val="0"/>
          <w:numId w:val="4"/>
        </w:numPr>
        <w:snapToGrid w:val="0"/>
        <w:spacing w:after="0" w:line="460" w:lineRule="exact"/>
        <w:ind w:firstLineChars="0"/>
        <w:rPr>
          <w:rFonts w:ascii="仿宋" w:hAnsi="仿宋" w:eastAsia="仿宋" w:cs="仿宋"/>
          <w:sz w:val="28"/>
          <w:szCs w:val="28"/>
        </w:rPr>
      </w:pPr>
      <w:r>
        <w:rPr>
          <w:rFonts w:hint="eastAsia" w:ascii="仿宋" w:hAnsi="仿宋" w:eastAsia="仿宋" w:cs="仿宋"/>
          <w:sz w:val="28"/>
          <w:szCs w:val="28"/>
        </w:rPr>
        <w:t>滑轨采用优质超静音托底承重轨，铰链采用优质钢材制作，防锈耐用。</w:t>
      </w:r>
    </w:p>
    <w:p>
      <w:pPr>
        <w:pStyle w:val="5"/>
        <w:numPr>
          <w:ilvl w:val="0"/>
          <w:numId w:val="4"/>
        </w:numPr>
        <w:snapToGrid w:val="0"/>
        <w:spacing w:after="0" w:line="460" w:lineRule="exact"/>
        <w:ind w:firstLineChars="0"/>
        <w:rPr>
          <w:rFonts w:ascii="仿宋" w:hAnsi="仿宋" w:eastAsia="仿宋" w:cs="仿宋"/>
          <w:sz w:val="28"/>
          <w:szCs w:val="28"/>
        </w:rPr>
      </w:pPr>
      <w:r>
        <w:rPr>
          <w:rFonts w:hint="eastAsia" w:ascii="仿宋" w:hAnsi="仿宋" w:eastAsia="仿宋" w:cs="仿宋"/>
          <w:sz w:val="28"/>
          <w:szCs w:val="28"/>
        </w:rPr>
        <w:t>可根据科室实际需求配备，钢玻璃结构试剂架、滴水架等配套设备。</w:t>
      </w:r>
    </w:p>
    <w:p>
      <w:pPr>
        <w:pStyle w:val="5"/>
        <w:numPr>
          <w:ilvl w:val="0"/>
          <w:numId w:val="4"/>
        </w:numPr>
        <w:snapToGrid w:val="0"/>
        <w:spacing w:after="0" w:line="460" w:lineRule="exact"/>
        <w:ind w:firstLineChars="0"/>
        <w:rPr>
          <w:rFonts w:ascii="仿宋" w:hAnsi="仿宋" w:eastAsia="仿宋" w:cs="仿宋"/>
          <w:sz w:val="28"/>
          <w:szCs w:val="28"/>
        </w:rPr>
      </w:pPr>
      <w:r>
        <w:rPr>
          <w:rFonts w:hint="eastAsia" w:ascii="仿宋" w:hAnsi="仿宋" w:eastAsia="仿宋" w:cs="仿宋"/>
          <w:sz w:val="28"/>
          <w:szCs w:val="28"/>
        </w:rPr>
        <w:t>包埋实验台配备空气导流装置，导流装置需要符合人体工程学设计，导流控制可以接入实验室总的通风系统，可以单独控制，也可以和总的通风系统联动控制，也可由总的通风系统根据空气质量情况对其进行控制。</w:t>
      </w:r>
    </w:p>
    <w:p>
      <w:pPr>
        <w:snapToGrid w:val="0"/>
        <w:spacing w:after="0" w:line="460" w:lineRule="exact"/>
        <w:rPr>
          <w:rFonts w:ascii="仿宋" w:hAnsi="仿宋" w:eastAsia="仿宋" w:cs="仿宋"/>
          <w:b/>
          <w:bCs/>
          <w:sz w:val="28"/>
          <w:szCs w:val="28"/>
        </w:rPr>
      </w:pPr>
      <w:r>
        <w:rPr>
          <w:rFonts w:hint="eastAsia" w:ascii="仿宋" w:hAnsi="仿宋" w:eastAsia="仿宋" w:cs="仿宋"/>
          <w:b/>
          <w:bCs/>
          <w:sz w:val="28"/>
          <w:szCs w:val="28"/>
        </w:rPr>
        <w:t>通风柜具体要求如下：（数量：1</w:t>
      </w:r>
      <w:r>
        <w:rPr>
          <w:rFonts w:ascii="仿宋" w:hAnsi="仿宋" w:eastAsia="仿宋" w:cs="仿宋"/>
          <w:b/>
          <w:bCs/>
          <w:sz w:val="28"/>
          <w:szCs w:val="28"/>
        </w:rPr>
        <w:t>5</w:t>
      </w:r>
      <w:r>
        <w:rPr>
          <w:rFonts w:hint="eastAsia" w:ascii="仿宋" w:hAnsi="仿宋" w:eastAsia="仿宋" w:cs="仿宋"/>
          <w:b/>
          <w:bCs/>
          <w:sz w:val="28"/>
          <w:szCs w:val="28"/>
        </w:rPr>
        <w:t>个，规格：1900*950*2350mm，落地式/</w:t>
      </w:r>
      <w:r>
        <w:rPr>
          <w:sz w:val="28"/>
          <w:szCs w:val="28"/>
        </w:rPr>
        <w:t xml:space="preserve"> </w:t>
      </w:r>
      <w:r>
        <w:rPr>
          <w:rFonts w:ascii="仿宋" w:hAnsi="仿宋" w:eastAsia="仿宋" w:cs="仿宋"/>
          <w:b/>
          <w:bCs/>
          <w:sz w:val="28"/>
          <w:szCs w:val="28"/>
        </w:rPr>
        <w:t>2400*1100*2350mm/</w:t>
      </w:r>
      <w:r>
        <w:rPr>
          <w:sz w:val="28"/>
          <w:szCs w:val="28"/>
        </w:rPr>
        <w:t xml:space="preserve"> </w:t>
      </w:r>
      <w:r>
        <w:rPr>
          <w:rFonts w:ascii="仿宋" w:hAnsi="仿宋" w:eastAsia="仿宋" w:cs="仿宋"/>
          <w:b/>
          <w:bCs/>
          <w:sz w:val="28"/>
          <w:szCs w:val="28"/>
        </w:rPr>
        <w:t>2400*800*2350mm</w:t>
      </w:r>
      <w:r>
        <w:rPr>
          <w:rFonts w:hint="eastAsia" w:ascii="仿宋" w:hAnsi="仿宋" w:eastAsia="仿宋" w:cs="仿宋"/>
          <w:b/>
          <w:bCs/>
          <w:sz w:val="28"/>
          <w:szCs w:val="28"/>
        </w:rPr>
        <w:t>/</w:t>
      </w:r>
      <w:r>
        <w:rPr>
          <w:sz w:val="28"/>
          <w:szCs w:val="28"/>
        </w:rPr>
        <w:t xml:space="preserve"> </w:t>
      </w:r>
      <w:r>
        <w:rPr>
          <w:rFonts w:ascii="仿宋" w:hAnsi="仿宋" w:eastAsia="仿宋" w:cs="仿宋"/>
          <w:b/>
          <w:bCs/>
          <w:sz w:val="28"/>
          <w:szCs w:val="28"/>
        </w:rPr>
        <w:t>1800*900*2350mm/</w:t>
      </w:r>
      <w:r>
        <w:rPr>
          <w:sz w:val="28"/>
          <w:szCs w:val="28"/>
        </w:rPr>
        <w:t xml:space="preserve"> </w:t>
      </w:r>
      <w:r>
        <w:rPr>
          <w:rFonts w:ascii="仿宋" w:hAnsi="仿宋" w:eastAsia="仿宋" w:cs="仿宋"/>
          <w:b/>
          <w:bCs/>
          <w:sz w:val="28"/>
          <w:szCs w:val="28"/>
        </w:rPr>
        <w:t>1500*900*2350mm</w:t>
      </w:r>
      <w:r>
        <w:rPr>
          <w:rFonts w:hint="eastAsia" w:ascii="仿宋" w:hAnsi="仿宋" w:eastAsia="仿宋" w:cs="仿宋"/>
          <w:b/>
          <w:bCs/>
          <w:sz w:val="28"/>
          <w:szCs w:val="28"/>
        </w:rPr>
        <w:t>）</w:t>
      </w:r>
    </w:p>
    <w:p>
      <w:pPr>
        <w:pStyle w:val="5"/>
        <w:numPr>
          <w:ilvl w:val="0"/>
          <w:numId w:val="5"/>
        </w:numPr>
        <w:snapToGrid w:val="0"/>
        <w:spacing w:after="0" w:line="460" w:lineRule="exact"/>
        <w:ind w:firstLineChars="0"/>
        <w:rPr>
          <w:rFonts w:ascii="仿宋" w:hAnsi="仿宋" w:eastAsia="仿宋" w:cs="仿宋"/>
          <w:sz w:val="28"/>
          <w:szCs w:val="28"/>
        </w:rPr>
      </w:pPr>
      <w:r>
        <w:rPr>
          <w:rFonts w:hint="eastAsia" w:ascii="仿宋" w:hAnsi="仿宋" w:eastAsia="仿宋" w:cs="仿宋"/>
          <w:sz w:val="28"/>
          <w:szCs w:val="28"/>
        </w:rPr>
        <w:t>全钢结构通风柜。采用厚度为1.0mm以上优质冷轧钢板制作，可按实际需求定制尺寸。</w:t>
      </w:r>
    </w:p>
    <w:p>
      <w:pPr>
        <w:pStyle w:val="5"/>
        <w:numPr>
          <w:ilvl w:val="0"/>
          <w:numId w:val="5"/>
        </w:numPr>
        <w:snapToGrid w:val="0"/>
        <w:spacing w:after="0" w:line="460" w:lineRule="exact"/>
        <w:ind w:firstLineChars="0"/>
        <w:rPr>
          <w:rFonts w:ascii="仿宋" w:hAnsi="仿宋" w:eastAsia="仿宋" w:cs="仿宋"/>
          <w:sz w:val="28"/>
          <w:szCs w:val="28"/>
        </w:rPr>
      </w:pPr>
      <w:r>
        <w:rPr>
          <w:rFonts w:hint="eastAsia" w:ascii="仿宋" w:hAnsi="仿宋" w:eastAsia="仿宋" w:cs="仿宋"/>
          <w:sz w:val="28"/>
          <w:szCs w:val="28"/>
        </w:rPr>
        <w:t>视窗采用厚5mm强化玻璃，无噪音，无级变速平衡砝码设计，视窗高度可停在任意位置，配备照明设备。</w:t>
      </w:r>
    </w:p>
    <w:p>
      <w:pPr>
        <w:pStyle w:val="5"/>
        <w:numPr>
          <w:ilvl w:val="0"/>
          <w:numId w:val="5"/>
        </w:numPr>
        <w:snapToGrid w:val="0"/>
        <w:spacing w:after="0" w:line="460" w:lineRule="exact"/>
        <w:ind w:firstLineChars="0"/>
        <w:rPr>
          <w:rFonts w:ascii="仿宋" w:hAnsi="仿宋" w:eastAsia="仿宋" w:cs="仿宋"/>
          <w:sz w:val="28"/>
          <w:szCs w:val="28"/>
        </w:rPr>
      </w:pPr>
      <w:r>
        <w:rPr>
          <w:rFonts w:hint="eastAsia" w:ascii="仿宋" w:hAnsi="仿宋" w:eastAsia="仿宋" w:cs="仿宋"/>
          <w:sz w:val="28"/>
          <w:szCs w:val="28"/>
        </w:rPr>
        <w:t>可根据需求配备实验室专用黑色PP水槽，水槽大小可定制。</w:t>
      </w:r>
    </w:p>
    <w:p>
      <w:pPr>
        <w:pStyle w:val="5"/>
        <w:numPr>
          <w:ilvl w:val="0"/>
          <w:numId w:val="5"/>
        </w:numPr>
        <w:snapToGrid w:val="0"/>
        <w:spacing w:after="0" w:line="460" w:lineRule="exact"/>
        <w:ind w:firstLineChars="0"/>
        <w:rPr>
          <w:rFonts w:ascii="仿宋" w:hAnsi="仿宋" w:eastAsia="仿宋" w:cs="仿宋"/>
          <w:sz w:val="28"/>
          <w:szCs w:val="28"/>
        </w:rPr>
      </w:pPr>
      <w:r>
        <w:rPr>
          <w:rFonts w:hint="eastAsia" w:ascii="仿宋" w:hAnsi="仿宋" w:eastAsia="仿宋" w:cs="仿宋"/>
          <w:sz w:val="28"/>
          <w:szCs w:val="28"/>
        </w:rPr>
        <w:t>通风柜风量、风速、风压控制可以接入实验室总通风系统，可手动控制也可由实验室总的通风系统进行控制。</w:t>
      </w:r>
    </w:p>
    <w:p>
      <w:pPr>
        <w:snapToGrid w:val="0"/>
        <w:spacing w:after="0" w:line="460" w:lineRule="exact"/>
        <w:rPr>
          <w:rFonts w:ascii="仿宋" w:hAnsi="仿宋" w:eastAsia="仿宋" w:cs="仿宋"/>
          <w:b/>
          <w:bCs/>
          <w:sz w:val="28"/>
          <w:szCs w:val="28"/>
        </w:rPr>
      </w:pPr>
      <w:r>
        <w:rPr>
          <w:rFonts w:hint="eastAsia" w:ascii="仿宋" w:hAnsi="仿宋" w:eastAsia="仿宋" w:cs="仿宋"/>
          <w:b/>
          <w:bCs/>
          <w:sz w:val="28"/>
          <w:szCs w:val="28"/>
        </w:rPr>
        <w:t>标本柜具体要求如下：(数量：2</w:t>
      </w:r>
      <w:r>
        <w:rPr>
          <w:rFonts w:ascii="仿宋" w:hAnsi="仿宋" w:eastAsia="仿宋" w:cs="仿宋"/>
          <w:b/>
          <w:bCs/>
          <w:sz w:val="28"/>
          <w:szCs w:val="28"/>
        </w:rPr>
        <w:t>7</w:t>
      </w:r>
      <w:r>
        <w:rPr>
          <w:rFonts w:hint="eastAsia" w:ascii="仿宋" w:hAnsi="仿宋" w:eastAsia="仿宋" w:cs="仿宋"/>
          <w:b/>
          <w:bCs/>
          <w:sz w:val="28"/>
          <w:szCs w:val="28"/>
        </w:rPr>
        <w:t>组，规格：</w:t>
      </w:r>
      <w:r>
        <w:rPr>
          <w:rFonts w:ascii="仿宋" w:hAnsi="仿宋" w:eastAsia="仿宋" w:cs="仿宋"/>
          <w:b/>
          <w:bCs/>
          <w:sz w:val="28"/>
          <w:szCs w:val="28"/>
        </w:rPr>
        <w:t>800*550*2000mm)</w:t>
      </w:r>
    </w:p>
    <w:p>
      <w:pPr>
        <w:pStyle w:val="5"/>
        <w:numPr>
          <w:ilvl w:val="0"/>
          <w:numId w:val="6"/>
        </w:numPr>
        <w:adjustRightInd w:val="0"/>
        <w:snapToGrid w:val="0"/>
        <w:spacing w:after="0" w:line="460" w:lineRule="exact"/>
        <w:ind w:firstLineChars="0"/>
        <w:rPr>
          <w:rFonts w:ascii="仿宋" w:hAnsi="仿宋" w:eastAsia="仿宋" w:cs="仿宋"/>
          <w:sz w:val="28"/>
          <w:szCs w:val="28"/>
        </w:rPr>
      </w:pPr>
      <w:r>
        <w:rPr>
          <w:rFonts w:hint="eastAsia" w:ascii="仿宋" w:hAnsi="仿宋" w:eastAsia="仿宋" w:cs="仿宋"/>
          <w:sz w:val="28"/>
          <w:szCs w:val="28"/>
        </w:rPr>
        <w:t>自带排风功能，风量300 cmh以上，尺寸可定制。标本柜风量、风速、风压控制可以接入实验室总通风系统，可手动控制也可由实验室总的通风系统进行控制。</w:t>
      </w:r>
    </w:p>
    <w:p>
      <w:pPr>
        <w:pStyle w:val="5"/>
        <w:numPr>
          <w:ilvl w:val="0"/>
          <w:numId w:val="6"/>
        </w:numPr>
        <w:adjustRightInd w:val="0"/>
        <w:snapToGrid w:val="0"/>
        <w:spacing w:after="0" w:line="460" w:lineRule="exact"/>
        <w:ind w:firstLineChars="0"/>
        <w:rPr>
          <w:rFonts w:ascii="仿宋" w:hAnsi="仿宋" w:eastAsia="仿宋" w:cs="仿宋"/>
          <w:sz w:val="28"/>
          <w:szCs w:val="28"/>
        </w:rPr>
      </w:pPr>
      <w:r>
        <w:rPr>
          <w:rFonts w:hint="eastAsia" w:ascii="仿宋" w:hAnsi="仿宋" w:eastAsia="仿宋" w:cs="仿宋"/>
          <w:sz w:val="28"/>
          <w:szCs w:val="28"/>
        </w:rPr>
        <w:t>整体不锈钢设计，四层四门，台体不锈钢，规格双层封板厚度5mm以上，结构坚固耐用，表面光滑易清洁。</w:t>
      </w:r>
    </w:p>
    <w:p>
      <w:pPr>
        <w:pStyle w:val="5"/>
        <w:numPr>
          <w:ilvl w:val="0"/>
          <w:numId w:val="6"/>
        </w:numPr>
        <w:adjustRightInd w:val="0"/>
        <w:snapToGrid w:val="0"/>
        <w:spacing w:after="0" w:line="460" w:lineRule="exact"/>
        <w:ind w:firstLineChars="0"/>
        <w:rPr>
          <w:rFonts w:ascii="仿宋" w:hAnsi="仿宋" w:eastAsia="仿宋" w:cs="仿宋"/>
          <w:sz w:val="28"/>
          <w:szCs w:val="28"/>
        </w:rPr>
      </w:pPr>
      <w:r>
        <w:rPr>
          <w:rFonts w:hint="eastAsia" w:ascii="仿宋" w:hAnsi="仿宋" w:eastAsia="仿宋" w:cs="仿宋"/>
          <w:sz w:val="28"/>
          <w:szCs w:val="28"/>
        </w:rPr>
        <w:t>内部区域：隔板为全不锈不小于1.0mm厚不锈板，能确保柜体内部风量正常运转，且而具有较强的承重性，铰链为病理实验室专用防腐铰链，内含聚丙烯塑料一体成型专用标本盒，标本盒尺寸可定制。</w:t>
      </w:r>
    </w:p>
    <w:p>
      <w:pPr>
        <w:pStyle w:val="5"/>
        <w:numPr>
          <w:ilvl w:val="0"/>
          <w:numId w:val="6"/>
        </w:numPr>
        <w:adjustRightInd w:val="0"/>
        <w:snapToGrid w:val="0"/>
        <w:spacing w:after="0" w:line="460" w:lineRule="exact"/>
        <w:ind w:firstLineChars="0"/>
        <w:rPr>
          <w:rFonts w:ascii="仿宋" w:hAnsi="仿宋" w:eastAsia="仿宋" w:cs="仿宋"/>
          <w:sz w:val="28"/>
          <w:szCs w:val="28"/>
        </w:rPr>
      </w:pPr>
      <w:r>
        <w:rPr>
          <w:rFonts w:hint="eastAsia" w:ascii="仿宋" w:hAnsi="仿宋" w:eastAsia="仿宋" w:cs="仿宋"/>
          <w:sz w:val="28"/>
          <w:szCs w:val="28"/>
        </w:rPr>
        <w:t>柜体结构：柜体整体结构采用单门隔断式设计能够有效的避免取放标本时有毒气体的外泄确保标本柜处于一定的负压状态。</w:t>
      </w:r>
    </w:p>
    <w:p>
      <w:pPr>
        <w:snapToGrid w:val="0"/>
        <w:spacing w:after="0" w:line="460" w:lineRule="exact"/>
        <w:rPr>
          <w:rFonts w:ascii="仿宋" w:hAnsi="仿宋" w:eastAsia="仿宋" w:cs="仿宋"/>
          <w:b/>
          <w:bCs/>
          <w:sz w:val="28"/>
          <w:szCs w:val="28"/>
        </w:rPr>
      </w:pPr>
      <w:r>
        <w:rPr>
          <w:rFonts w:hint="eastAsia" w:ascii="仿宋" w:hAnsi="仿宋" w:eastAsia="仿宋" w:cs="仿宋"/>
          <w:b/>
          <w:bCs/>
          <w:sz w:val="28"/>
          <w:szCs w:val="28"/>
        </w:rPr>
        <w:t>工作台具体要求如下：（数量：4台，规格：</w:t>
      </w:r>
      <w:r>
        <w:rPr>
          <w:rFonts w:ascii="仿宋" w:hAnsi="仿宋" w:eastAsia="仿宋" w:cs="仿宋"/>
          <w:b/>
          <w:bCs/>
          <w:sz w:val="28"/>
          <w:szCs w:val="28"/>
        </w:rPr>
        <w:t>1340*630*983mm</w:t>
      </w:r>
      <w:r>
        <w:rPr>
          <w:rFonts w:hint="eastAsia" w:ascii="仿宋" w:hAnsi="仿宋" w:eastAsia="仿宋" w:cs="仿宋"/>
          <w:b/>
          <w:bCs/>
          <w:sz w:val="28"/>
          <w:szCs w:val="28"/>
        </w:rPr>
        <w:t>）</w:t>
      </w:r>
    </w:p>
    <w:p>
      <w:pPr>
        <w:pStyle w:val="5"/>
        <w:widowControl w:val="0"/>
        <w:numPr>
          <w:ilvl w:val="0"/>
          <w:numId w:val="7"/>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垂直流洁净台，双人单面操作，工作区台面宽度≥1300mm。</w:t>
      </w:r>
    </w:p>
    <w:p>
      <w:pPr>
        <w:pStyle w:val="5"/>
        <w:widowControl w:val="0"/>
        <w:numPr>
          <w:ilvl w:val="0"/>
          <w:numId w:val="7"/>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风速范围：≥0.3 m/s，具有三档不同风速模式可选。</w:t>
      </w:r>
    </w:p>
    <w:p>
      <w:pPr>
        <w:pStyle w:val="5"/>
        <w:widowControl w:val="0"/>
        <w:numPr>
          <w:ilvl w:val="0"/>
          <w:numId w:val="7"/>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操作台面：工作台面为整块不锈钢板，没有接缝，前部凸起，防止遗洒液体流出，操作舒适。</w:t>
      </w:r>
    </w:p>
    <w:p>
      <w:pPr>
        <w:pStyle w:val="5"/>
        <w:widowControl w:val="0"/>
        <w:numPr>
          <w:ilvl w:val="0"/>
          <w:numId w:val="7"/>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采用HEPA高效空气过滤器过滤，过滤效率≥99.99%。</w:t>
      </w:r>
    </w:p>
    <w:p>
      <w:pPr>
        <w:pStyle w:val="5"/>
        <w:widowControl w:val="0"/>
        <w:numPr>
          <w:ilvl w:val="0"/>
          <w:numId w:val="7"/>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具有预过滤器，能够有效拦截大的颗粒物及杂质，有效延长主过滤器使用寿命。</w:t>
      </w:r>
    </w:p>
    <w:p>
      <w:pPr>
        <w:pStyle w:val="5"/>
        <w:widowControl w:val="0"/>
        <w:numPr>
          <w:ilvl w:val="0"/>
          <w:numId w:val="7"/>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标配微风速传感器，能够实时动态的监测垂直风速，通过面板能够直接观察到风速情况，不得采用压力传感器方式换算成风速，确保实时测量。</w:t>
      </w:r>
    </w:p>
    <w:p>
      <w:pPr>
        <w:pStyle w:val="5"/>
        <w:widowControl w:val="0"/>
        <w:numPr>
          <w:ilvl w:val="0"/>
          <w:numId w:val="7"/>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5°倾斜角设计的钢化玻璃门，升降操作舒适，操作方便</w:t>
      </w:r>
    </w:p>
    <w:p>
      <w:pPr>
        <w:pStyle w:val="5"/>
        <w:widowControl w:val="0"/>
        <w:numPr>
          <w:ilvl w:val="0"/>
          <w:numId w:val="7"/>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标配紫外灯和日光灯，且门、风机、紫外灯、日光灯等相互联动，保证操作安全性。具有紫外灯预约或定时功能，具有三种不同紫外灯模式，节约实验前后等待时间。预留有标准电源插座，两个电源插座预留孔分别位于操作室后背板，四个水气接口分别交错位于操作室两侧。</w:t>
      </w:r>
    </w:p>
    <w:p>
      <w:pPr>
        <w:pStyle w:val="5"/>
        <w:widowControl w:val="0"/>
        <w:numPr>
          <w:ilvl w:val="0"/>
          <w:numId w:val="7"/>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标配万向转动和固定角,既能移动灵活,也可固定放置。</w:t>
      </w:r>
    </w:p>
    <w:p>
      <w:pPr>
        <w:widowControl w:val="0"/>
        <w:autoSpaceDE w:val="0"/>
        <w:snapToGrid w:val="0"/>
        <w:spacing w:after="0" w:line="460" w:lineRule="exact"/>
        <w:jc w:val="both"/>
        <w:rPr>
          <w:rFonts w:ascii="仿宋" w:hAnsi="仿宋" w:eastAsia="仿宋" w:cs="仿宋"/>
          <w:b/>
          <w:bCs/>
          <w:sz w:val="28"/>
          <w:szCs w:val="28"/>
        </w:rPr>
      </w:pPr>
      <w:r>
        <w:rPr>
          <w:rFonts w:hint="eastAsia" w:ascii="仿宋" w:hAnsi="仿宋" w:eastAsia="仿宋" w:cs="仿宋"/>
          <w:b/>
          <w:bCs/>
          <w:sz w:val="28"/>
          <w:szCs w:val="28"/>
        </w:rPr>
        <w:t>手工净化染色台具体要求如下：（数量：4台，规格：</w:t>
      </w:r>
      <w:r>
        <w:rPr>
          <w:rFonts w:ascii="仿宋" w:hAnsi="仿宋" w:eastAsia="仿宋" w:cs="仿宋"/>
          <w:b/>
          <w:bCs/>
          <w:sz w:val="28"/>
          <w:szCs w:val="28"/>
        </w:rPr>
        <w:t>1400*700*1060mm</w:t>
      </w:r>
      <w:r>
        <w:rPr>
          <w:rFonts w:hint="eastAsia" w:ascii="仿宋" w:hAnsi="仿宋" w:eastAsia="仿宋" w:cs="仿宋"/>
          <w:b/>
          <w:bCs/>
          <w:sz w:val="28"/>
          <w:szCs w:val="28"/>
        </w:rPr>
        <w:t>）</w:t>
      </w:r>
    </w:p>
    <w:p>
      <w:pPr>
        <w:pStyle w:val="5"/>
        <w:widowControl w:val="0"/>
        <w:numPr>
          <w:ilvl w:val="0"/>
          <w:numId w:val="8"/>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 xml:space="preserve">台面整体优质医用不锈钢制作，支架及过滤箱体采用低温冷焊制作而成，不变形；                      </w:t>
      </w:r>
    </w:p>
    <w:p>
      <w:pPr>
        <w:pStyle w:val="5"/>
        <w:widowControl w:val="0"/>
        <w:numPr>
          <w:ilvl w:val="0"/>
          <w:numId w:val="8"/>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台面一体模压而成，内置1</w:t>
      </w:r>
      <w:r>
        <w:rPr>
          <w:rFonts w:ascii="仿宋" w:hAnsi="仿宋" w:eastAsia="仿宋" w:cs="仿宋"/>
          <w:sz w:val="28"/>
          <w:szCs w:val="28"/>
        </w:rPr>
        <w:t>8</w:t>
      </w:r>
      <w:r>
        <w:rPr>
          <w:rFonts w:hint="eastAsia" w:ascii="仿宋" w:hAnsi="仿宋" w:eastAsia="仿宋" w:cs="仿宋"/>
          <w:sz w:val="28"/>
          <w:szCs w:val="28"/>
        </w:rPr>
        <w:t>个染色缸专用槽，泉涌式专利洗片水槽，操作方便，酒樽式专用染缸，耐酸碱腐蚀不变形，换液方便;</w:t>
      </w:r>
    </w:p>
    <w:p>
      <w:pPr>
        <w:pStyle w:val="5"/>
        <w:widowControl w:val="0"/>
        <w:numPr>
          <w:ilvl w:val="0"/>
          <w:numId w:val="8"/>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可移动式进口集成循环气流装置，风量300CMH，噪音低于50dB;</w:t>
      </w:r>
    </w:p>
    <w:p>
      <w:pPr>
        <w:pStyle w:val="5"/>
        <w:widowControl w:val="0"/>
        <w:numPr>
          <w:ilvl w:val="0"/>
          <w:numId w:val="8"/>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排风口风速不低于2M/s，送风口风速不低于1M/s;</w:t>
      </w:r>
    </w:p>
    <w:p>
      <w:pPr>
        <w:pStyle w:val="5"/>
        <w:widowControl w:val="0"/>
        <w:numPr>
          <w:ilvl w:val="0"/>
          <w:numId w:val="8"/>
        </w:numPr>
        <w:autoSpaceDE w:val="0"/>
        <w:snapToGrid w:val="0"/>
        <w:spacing w:after="0" w:line="460" w:lineRule="exact"/>
        <w:ind w:firstLineChars="0"/>
        <w:jc w:val="both"/>
        <w:rPr>
          <w:rFonts w:ascii="仿宋" w:hAnsi="仿宋" w:eastAsia="仿宋" w:cs="仿宋"/>
          <w:sz w:val="28"/>
          <w:szCs w:val="28"/>
        </w:rPr>
      </w:pPr>
      <w:r>
        <w:rPr>
          <w:rFonts w:hint="eastAsia" w:ascii="仿宋" w:hAnsi="仿宋" w:eastAsia="仿宋" w:cs="仿宋"/>
          <w:sz w:val="28"/>
          <w:szCs w:val="28"/>
        </w:rPr>
        <w:t>电源220v，1.5A,最大功率230w。</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E2B40"/>
    <w:multiLevelType w:val="multilevel"/>
    <w:tmpl w:val="0FAE2B4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9C2FD1"/>
    <w:multiLevelType w:val="multilevel"/>
    <w:tmpl w:val="119C2FD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7960FB1"/>
    <w:multiLevelType w:val="multilevel"/>
    <w:tmpl w:val="17960FB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C21549A"/>
    <w:multiLevelType w:val="multilevel"/>
    <w:tmpl w:val="1C21549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428041E"/>
    <w:multiLevelType w:val="multilevel"/>
    <w:tmpl w:val="4428041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BAE6A8F"/>
    <w:multiLevelType w:val="multilevel"/>
    <w:tmpl w:val="5BAE6A8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E566220"/>
    <w:multiLevelType w:val="multilevel"/>
    <w:tmpl w:val="5E56622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6CC416D"/>
    <w:multiLevelType w:val="multilevel"/>
    <w:tmpl w:val="76CC416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7"/>
  </w:num>
  <w:num w:numId="2">
    <w:abstractNumId w:val="4"/>
  </w:num>
  <w:num w:numId="3">
    <w:abstractNumId w:val="5"/>
  </w:num>
  <w:num w:numId="4">
    <w:abstractNumId w:val="6"/>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WVmYjFjMzE4N2U4ODUxZDc1ZTlkOTY0NzZiMzYifQ=="/>
  </w:docVars>
  <w:rsids>
    <w:rsidRoot w:val="64246816"/>
    <w:rsid w:val="6424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表格文字"/>
    <w:basedOn w:val="1"/>
    <w:qFormat/>
    <w:uiPriority w:val="99"/>
    <w:pPr>
      <w:spacing w:before="25" w:after="25"/>
    </w:pPr>
    <w:rPr>
      <w:bCs/>
      <w:spacing w:val="10"/>
      <w:sz w:val="24"/>
      <w:szCs w:val="20"/>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2023-12-21T02:30:00Z</dcterms:created>
  <dc:creator>hyn</dc:creator>
  <cp:lastModifiedBy>hyn</cp:lastModifiedBy>
  <dcterms:modified xsi:type="dcterms:W3CDTF">2023-12-21T02:32:53Z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011AC7FEB97F45C3A28334AD5E8B3F9B_11</vt:lpwstr>
  </property>
</Properties>
</file>