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附件3：</w:t>
      </w:r>
    </w:p>
    <w:p>
      <w:pPr>
        <w:jc w:val="both"/>
        <w:rPr>
          <w:rFonts w:hint="default" w:ascii="仿宋" w:hAnsi="仿宋" w:eastAsia="仿宋" w:cs="仿宋"/>
          <w:b/>
          <w:bCs/>
          <w:color w:val="22222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222222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b/>
          <w:bCs/>
          <w:color w:val="222222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仿宋" w:hAnsi="仿宋" w:eastAsia="仿宋" w:cs="仿宋"/>
          <w:b/>
          <w:bCs/>
          <w:color w:val="22222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22222"/>
          <w:sz w:val="32"/>
          <w:szCs w:val="32"/>
          <w:lang w:eastAsia="zh-CN"/>
        </w:rPr>
        <w:t>麻醉科</w:t>
      </w:r>
      <w:r>
        <w:rPr>
          <w:rFonts w:hint="eastAsia" w:ascii="仿宋" w:hAnsi="仿宋" w:eastAsia="仿宋" w:cs="仿宋"/>
          <w:b/>
          <w:bCs/>
          <w:color w:val="222222"/>
          <w:sz w:val="32"/>
          <w:szCs w:val="32"/>
        </w:rPr>
        <w:t>一次性</w:t>
      </w:r>
      <w:r>
        <w:rPr>
          <w:rFonts w:hint="eastAsia" w:ascii="仿宋" w:hAnsi="仿宋" w:eastAsia="仿宋" w:cs="仿宋"/>
          <w:b/>
          <w:bCs/>
          <w:color w:val="222222"/>
          <w:sz w:val="32"/>
          <w:szCs w:val="32"/>
          <w:lang w:eastAsia="zh-CN"/>
        </w:rPr>
        <w:t>组织血氧</w:t>
      </w:r>
      <w:r>
        <w:rPr>
          <w:rFonts w:hint="eastAsia" w:ascii="仿宋" w:hAnsi="仿宋" w:eastAsia="仿宋" w:cs="仿宋"/>
          <w:b/>
          <w:bCs/>
          <w:color w:val="222222"/>
          <w:sz w:val="32"/>
          <w:szCs w:val="32"/>
        </w:rPr>
        <w:t>探头采购需求</w:t>
      </w:r>
    </w:p>
    <w:p>
      <w:pPr>
        <w:ind w:firstLine="560" w:firstLineChars="200"/>
        <w:rPr>
          <w:rFonts w:hint="eastAsia" w:ascii="仿宋" w:hAnsi="仿宋" w:eastAsia="仿宋" w:cs="仿宋"/>
          <w:color w:val="222222"/>
          <w:sz w:val="28"/>
          <w:szCs w:val="28"/>
        </w:rPr>
      </w:pPr>
      <w:r>
        <w:rPr>
          <w:rFonts w:hint="eastAsia" w:ascii="仿宋" w:hAnsi="仿宋" w:eastAsia="仿宋" w:cs="仿宋"/>
          <w:color w:val="222222"/>
          <w:sz w:val="28"/>
          <w:szCs w:val="28"/>
        </w:rPr>
        <w:t>目前科室已配备国产</w:t>
      </w:r>
      <w:r>
        <w:rPr>
          <w:rFonts w:hint="eastAsia" w:ascii="仿宋" w:hAnsi="仿宋" w:eastAsia="仿宋" w:cs="仿宋"/>
          <w:color w:val="222222"/>
          <w:sz w:val="28"/>
          <w:szCs w:val="28"/>
          <w:lang w:eastAsia="zh-CN"/>
        </w:rPr>
        <w:t>近红外组织血氧参数无损监测仪</w:t>
      </w:r>
      <w:r>
        <w:rPr>
          <w:rFonts w:hint="eastAsia" w:ascii="仿宋" w:hAnsi="仿宋" w:eastAsia="仿宋" w:cs="仿宋"/>
          <w:color w:val="222222"/>
          <w:sz w:val="28"/>
          <w:szCs w:val="28"/>
        </w:rPr>
        <w:t>，</w:t>
      </w:r>
      <w:r>
        <w:rPr>
          <w:rFonts w:hint="eastAsia" w:ascii="仿宋" w:hAnsi="仿宋" w:eastAsia="仿宋" w:cs="仿宋"/>
          <w:color w:val="222222"/>
          <w:sz w:val="28"/>
          <w:szCs w:val="28"/>
          <w:lang w:eastAsia="zh-CN"/>
        </w:rPr>
        <w:t>厂家为：苏州爱琴生物医疗电子有限公司，型号为：</w:t>
      </w:r>
      <w:r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  <w:t>ECO-N17-D25L。</w:t>
      </w:r>
      <w:r>
        <w:rPr>
          <w:rFonts w:hint="eastAsia" w:ascii="仿宋" w:hAnsi="仿宋" w:eastAsia="仿宋" w:cs="仿宋"/>
          <w:color w:val="222222"/>
          <w:sz w:val="28"/>
          <w:szCs w:val="28"/>
        </w:rPr>
        <w:t>根据当前实际需要，需配备</w:t>
      </w:r>
      <w:r>
        <w:rPr>
          <w:rFonts w:hint="eastAsia" w:ascii="仿宋" w:hAnsi="仿宋" w:eastAsia="仿宋" w:cs="仿宋"/>
          <w:color w:val="222222"/>
          <w:sz w:val="28"/>
          <w:szCs w:val="28"/>
          <w:lang w:eastAsia="zh-CN"/>
        </w:rPr>
        <w:t>近红外组织血氧参数无损监测仪</w:t>
      </w:r>
      <w:r>
        <w:rPr>
          <w:rFonts w:hint="eastAsia" w:ascii="仿宋" w:hAnsi="仿宋" w:eastAsia="仿宋" w:cs="仿宋"/>
          <w:color w:val="222222"/>
          <w:sz w:val="28"/>
          <w:szCs w:val="28"/>
        </w:rPr>
        <w:t>配套耗材-</w:t>
      </w:r>
      <w:r>
        <w:rPr>
          <w:rFonts w:hint="eastAsia" w:ascii="仿宋" w:hAnsi="仿宋" w:eastAsia="仿宋" w:cs="仿宋"/>
          <w:color w:val="222222"/>
          <w:sz w:val="28"/>
          <w:szCs w:val="28"/>
          <w:lang w:eastAsia="zh-CN"/>
        </w:rPr>
        <w:t>一次性组织血氧探头</w:t>
      </w:r>
      <w:r>
        <w:rPr>
          <w:rFonts w:hint="eastAsia" w:ascii="仿宋" w:hAnsi="仿宋" w:eastAsia="仿宋" w:cs="仿宋"/>
          <w:color w:val="222222"/>
          <w:sz w:val="28"/>
          <w:szCs w:val="28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color w:val="222222"/>
          <w:sz w:val="28"/>
          <w:szCs w:val="28"/>
        </w:rPr>
      </w:pPr>
      <w:r>
        <w:rPr>
          <w:rFonts w:hint="eastAsia" w:ascii="仿宋" w:hAnsi="仿宋" w:eastAsia="仿宋" w:cs="仿宋"/>
          <w:color w:val="222222"/>
          <w:sz w:val="28"/>
          <w:szCs w:val="28"/>
        </w:rPr>
        <w:t xml:space="preserve">  1、能够配套使用科室现有</w:t>
      </w:r>
      <w:r>
        <w:rPr>
          <w:rFonts w:hint="eastAsia" w:ascii="仿宋" w:hAnsi="仿宋" w:eastAsia="仿宋" w:cs="仿宋"/>
          <w:color w:val="222222"/>
          <w:sz w:val="28"/>
          <w:szCs w:val="28"/>
          <w:lang w:eastAsia="zh-CN"/>
        </w:rPr>
        <w:t>近红外组织血氧参数无损监测仪。</w:t>
      </w:r>
    </w:p>
    <w:p>
      <w:pPr>
        <w:ind w:firstLine="560" w:firstLineChars="200"/>
        <w:rPr>
          <w:rFonts w:hint="eastAsia" w:ascii="仿宋" w:hAnsi="仿宋" w:eastAsia="仿宋" w:cs="仿宋"/>
          <w:color w:val="222222"/>
          <w:sz w:val="28"/>
          <w:szCs w:val="28"/>
        </w:rPr>
      </w:pPr>
      <w:r>
        <w:rPr>
          <w:rFonts w:hint="eastAsia" w:ascii="仿宋" w:hAnsi="仿宋" w:eastAsia="仿宋" w:cs="仿宋"/>
          <w:color w:val="222222"/>
          <w:sz w:val="28"/>
          <w:szCs w:val="28"/>
        </w:rPr>
        <w:t xml:space="preserve">  2、适用对象：满足成人、儿童各年龄段人群监测需求。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  <w:t>项目2：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泌尿科等离子电切环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目前科室已配备</w:t>
      </w:r>
      <w:r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  <w:t>等离子双极电切电凝系统，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厂家为：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司迈科技有限公司，</w:t>
      </w:r>
      <w:r>
        <w:rPr>
          <w:rFonts w:hint="eastAsia" w:ascii="仿宋" w:hAnsi="仿宋" w:eastAsia="仿宋" w:cs="仿宋"/>
          <w:sz w:val="28"/>
          <w:szCs w:val="28"/>
        </w:rPr>
        <w:t xml:space="preserve">型号: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SM10，</w:t>
      </w:r>
      <w:r>
        <w:rPr>
          <w:rFonts w:hint="eastAsia" w:ascii="仿宋" w:hAnsi="仿宋" w:eastAsia="仿宋" w:cs="仿宋"/>
          <w:sz w:val="28"/>
          <w:szCs w:val="28"/>
        </w:rPr>
        <w:t>根据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当前</w:t>
      </w:r>
      <w:r>
        <w:rPr>
          <w:rFonts w:hint="eastAsia" w:ascii="仿宋" w:hAnsi="仿宋" w:eastAsia="仿宋" w:cs="仿宋"/>
          <w:sz w:val="28"/>
          <w:szCs w:val="28"/>
        </w:rPr>
        <w:t>实际需要，需配备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电切内窥镜一次性使用双极电极 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能够配套使用科室现有</w:t>
      </w:r>
      <w:r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  <w:t>等离子双极电切电凝系统。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222222"/>
          <w:sz w:val="28"/>
          <w:szCs w:val="28"/>
        </w:rPr>
      </w:pPr>
      <w:r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  <w:t>2、广泛应用于泌尿外科的前列腺电切手术。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  <w:t>项目3：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泌尿科电切环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目前科室已配备</w:t>
      </w:r>
      <w:r>
        <w:rPr>
          <w:rFonts w:hint="eastAsia" w:ascii="仿宋" w:hAnsi="仿宋" w:eastAsia="仿宋" w:cs="仿宋"/>
          <w:b w:val="0"/>
          <w:bCs w:val="0"/>
          <w:color w:val="222222"/>
          <w:sz w:val="28"/>
          <w:szCs w:val="28"/>
          <w:lang w:val="en-US" w:eastAsia="zh-CN"/>
        </w:rPr>
        <w:t>电切电凝系统，厂家为：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奥林巴斯，型号为：ESG-400，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根据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当前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实际需要，需配备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高频切除电极。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22222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能够配套使用科室现有</w:t>
      </w:r>
      <w:r>
        <w:rPr>
          <w:rFonts w:hint="eastAsia" w:ascii="仿宋" w:hAnsi="仿宋" w:eastAsia="仿宋" w:cs="仿宋"/>
          <w:b w:val="0"/>
          <w:bCs w:val="0"/>
          <w:color w:val="222222"/>
          <w:sz w:val="28"/>
          <w:szCs w:val="28"/>
          <w:lang w:val="en-US" w:eastAsia="zh-CN"/>
        </w:rPr>
        <w:t>电切电凝系统。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22222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222222"/>
          <w:sz w:val="28"/>
          <w:szCs w:val="28"/>
          <w:lang w:val="en-US" w:eastAsia="zh-CN"/>
        </w:rPr>
        <w:t>2、广泛应用于泌尿外科的膀胱电切手术。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  <w:t>项目4：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妇瘤科宫腔电切镜手术电极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目前科室已配备</w:t>
      </w:r>
      <w:r>
        <w:rPr>
          <w:rFonts w:hint="eastAsia" w:ascii="仿宋" w:hAnsi="仿宋" w:eastAsia="仿宋" w:cs="仿宋"/>
          <w:b w:val="0"/>
          <w:bCs w:val="0"/>
          <w:color w:val="222222"/>
          <w:sz w:val="28"/>
          <w:szCs w:val="28"/>
        </w:rPr>
        <w:t>宫腔镜等离子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电切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镜，厂家为：杭州得道,型号为：DD-400A。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根据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当前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实际需要，需配备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电切镜手术电极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22222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能够配套使用科室现有</w:t>
      </w:r>
      <w:r>
        <w:rPr>
          <w:rFonts w:hint="eastAsia" w:ascii="仿宋" w:hAnsi="仿宋" w:eastAsia="仿宋" w:cs="仿宋"/>
          <w:b w:val="0"/>
          <w:bCs w:val="0"/>
          <w:color w:val="222222"/>
          <w:sz w:val="28"/>
          <w:szCs w:val="28"/>
        </w:rPr>
        <w:t>宫腔镜等离子电切</w:t>
      </w:r>
      <w:r>
        <w:rPr>
          <w:rFonts w:hint="eastAsia" w:ascii="仿宋" w:hAnsi="仿宋" w:eastAsia="仿宋" w:cs="仿宋"/>
          <w:b w:val="0"/>
          <w:bCs w:val="0"/>
          <w:color w:val="222222"/>
          <w:sz w:val="28"/>
          <w:szCs w:val="28"/>
          <w:lang w:val="en-US" w:eastAsia="zh-CN"/>
        </w:rPr>
        <w:t>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222222"/>
          <w:sz w:val="28"/>
          <w:szCs w:val="28"/>
          <w:lang w:val="en-US" w:eastAsia="zh-CN"/>
        </w:rPr>
        <w:t>2、广泛应用于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妇瘤科宫腔电切镜手术。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项目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：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病理科H</w:t>
      </w:r>
      <w:r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  <w:t>E600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高清滴染全自动染色封片一体机试剂采购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项目采购需求</w:t>
      </w:r>
    </w:p>
    <w:p>
      <w:pPr>
        <w:pStyle w:val="5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相关资质：需通过国家药监局临床注册</w:t>
      </w:r>
    </w:p>
    <w:p>
      <w:pPr>
        <w:pStyle w:val="5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适用机型：需适用于</w:t>
      </w:r>
      <w:r>
        <w:rPr>
          <w:rFonts w:ascii="仿宋" w:hAnsi="仿宋" w:eastAsia="仿宋" w:cs="仿宋"/>
          <w:sz w:val="28"/>
          <w:szCs w:val="28"/>
        </w:rPr>
        <w:t>VENTANA HE 600 system</w:t>
      </w:r>
      <w:r>
        <w:rPr>
          <w:rFonts w:hint="eastAsia" w:ascii="仿宋" w:hAnsi="仿宋" w:eastAsia="仿宋" w:cs="仿宋"/>
          <w:sz w:val="28"/>
          <w:szCs w:val="28"/>
        </w:rPr>
        <w:t>平台</w:t>
      </w:r>
    </w:p>
    <w:p>
      <w:pPr>
        <w:pStyle w:val="5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适用范围：所有临床送检的组织标本的检测</w:t>
      </w:r>
    </w:p>
    <w:p>
      <w:pPr>
        <w:pStyle w:val="5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物流配送：需提供资质合规的物流配送，并有相关的记录</w:t>
      </w:r>
    </w:p>
    <w:p>
      <w:pPr>
        <w:pStyle w:val="5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技术支持：需提供技术培训、24小时*365天电话支持，出现故障时，4小时内响应。如2小时内无法通过电话解决问题，维修人员必须在接到故障报告后2</w:t>
      </w: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小时内到达医院。</w:t>
      </w:r>
    </w:p>
    <w:p>
      <w:pPr>
        <w:pStyle w:val="5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试剂索赔：购买且因试剂问题造成的检测失败可进行试剂索赔</w:t>
      </w:r>
    </w:p>
    <w:p>
      <w:pPr>
        <w:pStyle w:val="5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其他要求： 产品在国内销售没有不良记录、没有发生过重大质量问题或安全事故；供应商须具有良好的商业信誉和完善的售后服务体系，并具有承担本项目的服务能力。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使用试剂名称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清洗液 VENTANA HE 600 Wash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苏木素染色液 VENTANA HE 600 Hematoxylin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返蓝染色液 VENTANA HE 600 Bluing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伊红染色液 VENTANA HE 600 Eosin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脱蜡液 VENTANA HE 600 Organic Solution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缓冲液 VENTANA HE 600 Differentiating Solution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清洗液 VENTANA HE 600 Transfer Fluid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清洗液 VENTANA HE 600 Cleaning Solution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组织前处理试剂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样本保存液 VENTANA HE 600 Coverslip Activator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玻璃盖玻片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VANTAGE标签纸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VANTAGE标签色带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脱蜡液 VENTANA BenchMark Special Stains Deparaffinization Solution (10×)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清洗液 VENTANA BenchMark Special Stains Wash 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缓冲液 VENTANA Benchmark Special Stains Liquid Coverslip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特殊染色清洗液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网状纤维染色液 Reticulum II Staining Kit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弹性纤维染色液 Elastic Stain Core Kit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弹性纤维染色液 Special Stains Van Gieson 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过碘酸雪夫染色液 PAS Staining Kit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六胺银染色液 GMS II Staining Kit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斯坦氏染色液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阿利辛蓝染色液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阿利辛黄染色液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刚果红染色液 Congo Red Staining Kit Congo Red Staining Kit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革兰氏染色液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琼斯苏木素伊红染色液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琼斯亮绿染色液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粘蛋白胭脂红染色液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染色前处理液 Diastase Kit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亮绿－过碘酸雪夫氏染色液</w:t>
            </w:r>
          </w:p>
        </w:tc>
      </w:tr>
    </w:tbl>
    <w:p>
      <w:pPr>
        <w:jc w:val="both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项目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6：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病理科流式细胞仪试剂采购需求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通过流式细胞仪检测淋巴结淋巴细胞免疫表型，确定 B或 T 淋巴细胞的克隆性、免疫表型，并与组织病理学诊断相结合，以进一步确定淋巴瘤的诊断及分型。</w:t>
      </w:r>
    </w:p>
    <w:p>
      <w:pPr>
        <w:numPr>
          <w:ilvl w:val="0"/>
          <w:numId w:val="3"/>
        </w:num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资质：</w:t>
      </w:r>
      <w:r>
        <w:rPr>
          <w:rFonts w:hint="eastAsia" w:ascii="仿宋" w:hAnsi="仿宋" w:eastAsia="仿宋"/>
          <w:sz w:val="28"/>
          <w:szCs w:val="32"/>
        </w:rPr>
        <w:t>需通过国家药监局临床注册。</w:t>
      </w:r>
    </w:p>
    <w:p>
      <w:pPr>
        <w:numPr>
          <w:ilvl w:val="0"/>
          <w:numId w:val="3"/>
        </w:num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适用机型：产品适用于流式细胞仪的配置和参数。</w:t>
      </w:r>
    </w:p>
    <w:p>
      <w:pPr>
        <w:numPr>
          <w:ilvl w:val="0"/>
          <w:numId w:val="3"/>
        </w:num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32"/>
        </w:rPr>
        <w:t>适用范围：适用于Beckman Coulter Ireland/Navios 10 COLORS/3 LASER，组织和血液标本的抗体检测。</w:t>
      </w:r>
    </w:p>
    <w:p>
      <w:pPr>
        <w:numPr>
          <w:ilvl w:val="0"/>
          <w:numId w:val="3"/>
        </w:num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物流配送：需提供资质合规的冷链配送，并有温度记录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numPr>
          <w:ilvl w:val="0"/>
          <w:numId w:val="3"/>
        </w:num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技术支持：需提供技术培训、24小时*365天电话支持，保证出现问题及时解决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numPr>
          <w:ilvl w:val="0"/>
          <w:numId w:val="3"/>
        </w:num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其它要求：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1). 产品在国内销售没有不良记录、没有发生过重大质量问题或安全事故。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2). </w:t>
      </w:r>
      <w:r>
        <w:rPr>
          <w:rFonts w:ascii="仿宋" w:hAnsi="仿宋" w:eastAsia="仿宋"/>
          <w:sz w:val="28"/>
          <w:szCs w:val="28"/>
        </w:rPr>
        <w:t>供应商须具有良好的商业信誉和完善的售后服务体系，并具有承担本项目的服务能力</w:t>
      </w:r>
      <w:r>
        <w:rPr>
          <w:rFonts w:hint="eastAsia" w:ascii="仿宋" w:hAnsi="仿宋" w:eastAsia="仿宋"/>
          <w:sz w:val="28"/>
          <w:szCs w:val="28"/>
        </w:rPr>
        <w:t>。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使用试剂名称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CD2检测试剂mFluor™ 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CD3检测试剂PerCP-Cyanine5.5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CD4检测试剂APC-Cyanine7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CD5检测试剂APC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CD7检测试剂PE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CD8检测试剂PE-Cyanine7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CD10检测试剂PE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CD11c检测试剂PE-Cyanine7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CD23检测试剂PE-Cyanine7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CD25检测试剂PE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CD38检测试剂APC-Cyanine7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CD45检测试剂mFluor™ 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CD56检测试剂APC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CD57检测试剂APC-Cyanine7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CD79b检测试剂mFluor™ 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同型对照抗体（IgM）mFluor™ 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HLA-DR检测试剂APC-Cyanine7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溶血素含固定剂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TDT检测试剂FITC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TCR α/β检测试剂PE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CD5检测试剂PerCP-Cyanine5.5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CD3检测试剂PE-Cyanine7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CD56检测试剂PerCP-Cyanine5.5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破膜剂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血细胞分析用溶血剂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绝对计数管</w:t>
            </w:r>
          </w:p>
        </w:tc>
      </w:tr>
    </w:tbl>
    <w:p>
      <w:pPr>
        <w:jc w:val="both"/>
        <w:rPr>
          <w:rFonts w:hint="default" w:ascii="仿宋" w:hAnsi="仿宋" w:eastAsia="仿宋"/>
          <w:b/>
          <w:bCs/>
          <w:sz w:val="32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6"/>
          <w:lang w:eastAsia="zh-CN"/>
        </w:rPr>
        <w:t>项目</w:t>
      </w:r>
      <w:r>
        <w:rPr>
          <w:rFonts w:hint="eastAsia" w:ascii="仿宋" w:hAnsi="仿宋" w:eastAsia="仿宋"/>
          <w:b/>
          <w:bCs/>
          <w:sz w:val="32"/>
          <w:szCs w:val="36"/>
          <w:lang w:val="en-US" w:eastAsia="zh-CN"/>
        </w:rPr>
        <w:t>7：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病理科高通量测序试剂盒采购项目采购需求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高通量测序试剂盒采购要求：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相关资质：需通过国家药监局临床注册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适用机型：需适用于il</w:t>
      </w:r>
      <w:r>
        <w:rPr>
          <w:rFonts w:ascii="仿宋" w:hAnsi="仿宋" w:eastAsia="仿宋"/>
          <w:sz w:val="28"/>
          <w:szCs w:val="28"/>
        </w:rPr>
        <w:t xml:space="preserve">lumina </w:t>
      </w:r>
      <w:r>
        <w:rPr>
          <w:rFonts w:hint="eastAsia" w:ascii="仿宋" w:hAnsi="仿宋" w:eastAsia="仿宋"/>
          <w:sz w:val="28"/>
          <w:szCs w:val="28"/>
        </w:rPr>
        <w:t>M</w:t>
      </w:r>
      <w:r>
        <w:rPr>
          <w:rFonts w:ascii="仿宋" w:hAnsi="仿宋" w:eastAsia="仿宋"/>
          <w:sz w:val="28"/>
          <w:szCs w:val="28"/>
        </w:rPr>
        <w:t xml:space="preserve">iseq Dx 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适用范围：可覆盖非小细胞肺癌的相关靶点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适用标本：石蜡</w:t>
      </w:r>
      <w:r>
        <w:rPr>
          <w:rFonts w:ascii="仿宋" w:hAnsi="仿宋" w:eastAsia="仿宋"/>
          <w:sz w:val="28"/>
          <w:szCs w:val="28"/>
        </w:rPr>
        <w:t>组织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血浆、全血、胸腹水、脑脊液</w:t>
      </w:r>
      <w:r>
        <w:rPr>
          <w:rFonts w:hint="eastAsia" w:ascii="仿宋" w:hAnsi="仿宋" w:eastAsia="仿宋"/>
          <w:sz w:val="28"/>
          <w:szCs w:val="28"/>
        </w:rPr>
        <w:t>等</w:t>
      </w:r>
      <w:r>
        <w:rPr>
          <w:rFonts w:ascii="仿宋" w:hAnsi="仿宋" w:eastAsia="仿宋"/>
          <w:sz w:val="28"/>
          <w:szCs w:val="28"/>
        </w:rPr>
        <w:t>样本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5.</w:t>
      </w:r>
      <w:r>
        <w:rPr>
          <w:rFonts w:hint="eastAsia" w:ascii="仿宋" w:hAnsi="仿宋" w:eastAsia="仿宋"/>
          <w:sz w:val="28"/>
          <w:szCs w:val="28"/>
        </w:rPr>
        <w:t>物流配送：需提供资质合规的冷链配送，并有温度记录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6.</w:t>
      </w:r>
      <w:r>
        <w:rPr>
          <w:rFonts w:hint="eastAsia" w:ascii="仿宋" w:hAnsi="仿宋" w:eastAsia="仿宋"/>
          <w:sz w:val="28"/>
          <w:szCs w:val="28"/>
        </w:rPr>
        <w:t>技术支持：需提供技术培训、2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小时*</w:t>
      </w:r>
      <w:r>
        <w:rPr>
          <w:rFonts w:ascii="仿宋" w:hAnsi="仿宋" w:eastAsia="仿宋"/>
          <w:sz w:val="28"/>
          <w:szCs w:val="28"/>
        </w:rPr>
        <w:t>365</w:t>
      </w:r>
      <w:r>
        <w:rPr>
          <w:rFonts w:hint="eastAsia" w:ascii="仿宋" w:hAnsi="仿宋" w:eastAsia="仿宋"/>
          <w:sz w:val="28"/>
          <w:szCs w:val="28"/>
        </w:rPr>
        <w:t>天电话支持，保证出现问题及时解决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试剂索赔：购买且因试剂问题造成的检测失败可进行试剂索赔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8.</w:t>
      </w:r>
      <w:r>
        <w:rPr>
          <w:rFonts w:hint="eastAsia" w:ascii="仿宋" w:hAnsi="仿宋" w:eastAsia="仿宋"/>
          <w:sz w:val="28"/>
          <w:szCs w:val="28"/>
        </w:rPr>
        <w:t>其他要求： 产品在国内销售没有不良记录、没有发生过重大质量问题或安全事故；供应商须具有良好的商业信誉和完善的售后服务体系，并具有承担本项目的服务能力。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使用试剂名称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MiSeq DX Reagent Kit V3 测序反应通用试剂盒（测序法）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人类10基因突变联合检测试剂盒（可逆末端终止测序法）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EGFR/ALK/BRAF/KRAS基因突变联合检测试剂盒（可逆末端终止测序法）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EGFR/ALK/ROS1/BRAF/KRAS/HER2基因突变检测试剂盒（可逆末端终止测序法）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  <w:t>项目8：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血液科流式细胞仪相关检测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仿宋"/>
          <w:color w:val="22222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  <w:t>检测项目包括：（1）免疫分型：用于恶性血液病的诊断与鉴别诊断，是恶性血液病综合诊断体系重要组成部分之一；（2）免疫残留：用于恶性血液病治疗后疗效评价；（3）用于造血干细胞移植，包括CD34+造血干细胞计数；（4）细胞因子检测。为了项目开展，现需采购可以适用于BD CANTO PLUS相关试剂：</w:t>
      </w:r>
    </w:p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5682"/>
        <w:gridCol w:w="1803"/>
        <w:gridCol w:w="1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进口/国产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流式细胞</w:t>
            </w:r>
            <w:r>
              <w:rPr>
                <w:rStyle w:val="7"/>
                <w:rFonts w:hint="eastAsia"/>
                <w:sz w:val="21"/>
                <w:szCs w:val="21"/>
                <w:lang w:val="en-US" w:eastAsia="zh-CN" w:bidi="ar"/>
              </w:rPr>
              <w:t>仪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关机液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流式细胞</w:t>
            </w:r>
            <w:r>
              <w:rPr>
                <w:rStyle w:val="7"/>
                <w:rFonts w:hint="eastAsia"/>
                <w:sz w:val="21"/>
                <w:szCs w:val="21"/>
                <w:lang w:val="en-US" w:eastAsia="zh-CN" w:bidi="ar"/>
              </w:rPr>
              <w:t>仪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CS&amp;T</w:t>
            </w:r>
            <w:r>
              <w:rPr>
                <w:rStyle w:val="6"/>
                <w:rFonts w:hint="eastAsia"/>
                <w:sz w:val="21"/>
                <w:szCs w:val="21"/>
                <w:lang w:val="en-US" w:eastAsia="zh-CN" w:bidi="ar"/>
              </w:rPr>
              <w:t>质控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微球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流式细胞</w:t>
            </w:r>
            <w:r>
              <w:rPr>
                <w:rStyle w:val="7"/>
                <w:rFonts w:hint="eastAsia"/>
                <w:sz w:val="21"/>
                <w:szCs w:val="21"/>
                <w:lang w:val="en-US" w:eastAsia="zh-CN" w:bidi="ar"/>
              </w:rPr>
              <w:t>仪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清洗液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流式细胞分析用鞘液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流式细胞分析用溶血素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绝对计数管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25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支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袋，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袋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破膜剂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50T/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淋巴细胞亚群检测试剂（流式细胞仪法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-6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50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测试人份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9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CD3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FITC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50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sz w:val="21"/>
                <w:szCs w:val="21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CD4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FITC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CD8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PE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CD19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PE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50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CD19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PE-Cy7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CD20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APC-Cy7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CD1a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PE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50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CD2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APC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CD2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V450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PE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APC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PerCP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CD4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BV605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CD4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PE-Cy7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CD5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APC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CD5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PE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CD5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PerCp-Cy5.5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50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CD5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FITC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CD7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PE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50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CD7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V450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CD7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FITC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50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CD8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APC-Cy7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CD10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APC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CD10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PE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50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CD11c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APC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CD13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PE-CY7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CD13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PE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CD14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 xml:space="preserve">APC-Cy7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 xml:space="preserve">CD15 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V450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CD15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 xml:space="preserve"> FITC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CD16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FITC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CD19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APC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CD19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PerCP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50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CD20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FITC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CD22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PE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CD23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PE-Cy7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CD25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PE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50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CD25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APC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 xml:space="preserve">CD27 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PerCP-Cy5.5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50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CD28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PE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CD33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APC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CD33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FITC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50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CD33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PE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CD33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PE-Cy7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测试人份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CD34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APC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CD34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PE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CD38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FITC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50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CD38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BV605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CD38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V450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CD45RA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 xml:space="preserve"> FITC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CD45RO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PE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CD45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V500-C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CD45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FITC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CD56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PE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50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CD56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BV421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CD56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PE-Cy7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CD57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FITC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CD64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PE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50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CD71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FITC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CD79a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PE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50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CD81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APC-H7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CD117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PerCP-Cy5.5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50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CD117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 xml:space="preserve">PE 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50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CD117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 xml:space="preserve">APC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FMC7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V450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FMC7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FITC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50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 xml:space="preserve">HLA-DR 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APC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HLA-DR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FITC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Kappa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FITC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50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Lambda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PE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50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髓过氧化物酶（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MPO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）检测试剂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FITC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50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检测人份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程序性死亡受体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PD-1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）检测试剂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测试人份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12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eastAsia="宋体"/>
                <w:sz w:val="21"/>
                <w:szCs w:val="21"/>
                <w:lang w:val="en-US" w:eastAsia="zh-CN" w:bidi="ar"/>
              </w:rPr>
              <w:t>CD127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检测试剂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测试人份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淋巴细胞质控品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测试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流式细胞分析用溶血剂OPTILYSE C   NO-WASH LYSING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测试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血细胞分析用鞘液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 xml:space="preserve">DxFLEX sheath Fluid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 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破膜剂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INTRAPREP Permeabilization Reagent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测试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清洗液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COULTER CLENZ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CD2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PC5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测试人份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CD14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PE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测试人份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CD19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PC5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测试人份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CD20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检测试剂盒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FITC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测试人份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CD23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检测试剂盒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 xml:space="preserve">FITC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测试人份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CD11c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PE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测试人份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CD64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 xml:space="preserve">PC5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100测试人份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CD11b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PC5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50测试人份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CD23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PE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50测试人份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CD33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PC5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50测试人份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CD3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PC5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50测试人份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CD45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PC7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50测试人份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CD8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PE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50测试人份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CD79b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PE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100测试人份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CD79b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APC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 测试人份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TdT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 xml:space="preserve">FITC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50测试人份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CD36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FITC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50测试人份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CD58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  <w:t>FITC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50测试人份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9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CD23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FITC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100测试人份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9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CD45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FITC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100测试人份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9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CD45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PC7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100测试人份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9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HLA-DR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V450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100测试人份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9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CD123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PE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100测试人份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9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CD123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检测试剂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-APC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100测试人份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Th1/Th2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亚群检测试剂盒（流式细胞仪法）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80测试人份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七项细胞因子检测试剂盒（流式细胞仪法）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100测试人份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sz w:val="21"/>
                <w:szCs w:val="21"/>
                <w:lang w:val="en-US" w:eastAsia="zh-CN" w:bidi="ar"/>
              </w:rPr>
              <w:t>十二项细胞因子检测试剂盒（流式细胞仪法）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50测试人份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sz w:val="21"/>
                <w:szCs w:val="21"/>
                <w:lang w:val="en-US" w:eastAsia="zh-CN" w:bidi="ar"/>
              </w:rPr>
              <w:t>抗血小板抗体检测试剂盒（流式细胞仪法）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20测试人份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9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CD43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检测试剂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100测试人份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9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CD184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检测试剂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100测试人份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CD30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检测试剂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100测试人份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CD200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检测试剂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100测试人份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bcl-2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检测试剂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100测试人份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TCR-αβ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检测试剂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100测试人份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TCR-γδ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检测试剂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100测试人份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CD9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检测试剂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100测试人份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CD235a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检测试剂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100测试人份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CD105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检测试剂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100测试人份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  <w:t>项目9：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血液科染色体、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FISH检测项目采购需求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  <w:t>我科现有蔡司荧光显微镜1台，可以开展染色体、荧光原位杂交（FISH）检测项目，需采购以下试剂：</w:t>
      </w:r>
    </w:p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5224"/>
        <w:gridCol w:w="2842"/>
        <w:gridCol w:w="1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进口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骨髓增生异常综合征染色体及基因异常探针试剂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检测试剂盒（原位杂交法）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慢性淋巴细胞白血病染色体及基因异常探针试剂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检测试剂盒（原位杂交法）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MYC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基因</w:t>
            </w:r>
            <w:r>
              <w:rPr>
                <w:rStyle w:val="16"/>
                <w:rFonts w:hint="eastAsia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BCL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基因</w:t>
            </w:r>
            <w:r>
              <w:rPr>
                <w:rStyle w:val="16"/>
                <w:rFonts w:hint="eastAsia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BCL2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基因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断裂探针试剂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检测试剂盒（原位杂交法）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10T/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FGFR1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基因</w:t>
            </w:r>
            <w:r>
              <w:rPr>
                <w:rStyle w:val="16"/>
                <w:rFonts w:hint="eastAsia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PDGFRA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基因</w:t>
            </w:r>
            <w:r>
              <w:rPr>
                <w:rStyle w:val="16"/>
                <w:rFonts w:hint="eastAsia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PDGFRB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基因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断裂探针试剂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检测试剂盒（原位杂交法）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5T/盒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IGH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基因断裂探针试剂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检测试剂盒（原位杂交法）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MYC/IGH 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融合基因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t(8;14)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探针试剂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检测试剂盒（原位杂交法）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BCL6/IGH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融合基因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t(3;14)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探针试剂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检测试剂盒（原位杂交法）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CCND1/IGH</w:t>
            </w:r>
            <w:r>
              <w:rPr>
                <w:rStyle w:val="16"/>
                <w:spacing w:val="-6"/>
                <w:sz w:val="21"/>
                <w:szCs w:val="21"/>
                <w:lang w:val="en-US" w:eastAsia="zh-CN" w:bidi="ar"/>
              </w:rPr>
              <w:t>融合基因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t(11;14)</w:t>
            </w:r>
            <w:r>
              <w:rPr>
                <w:rStyle w:val="16"/>
                <w:spacing w:val="-6"/>
                <w:sz w:val="21"/>
                <w:szCs w:val="21"/>
                <w:lang w:val="en-US" w:eastAsia="zh-CN" w:bidi="ar"/>
              </w:rPr>
              <w:t>探针试剂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6"/>
                <w:spacing w:val="-6"/>
                <w:sz w:val="21"/>
                <w:szCs w:val="21"/>
                <w:lang w:val="en-US" w:eastAsia="zh-CN" w:bidi="ar"/>
              </w:rPr>
              <w:t>检测试剂盒（原位杂交法）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BCL2/IGH</w:t>
            </w:r>
            <w:r>
              <w:rPr>
                <w:rStyle w:val="16"/>
                <w:spacing w:val="-6"/>
                <w:sz w:val="21"/>
                <w:szCs w:val="21"/>
                <w:lang w:val="en-US" w:eastAsia="zh-CN" w:bidi="ar"/>
              </w:rPr>
              <w:t>融合基因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t(14;18)</w:t>
            </w:r>
            <w:r>
              <w:rPr>
                <w:rStyle w:val="16"/>
                <w:spacing w:val="-6"/>
                <w:sz w:val="21"/>
                <w:szCs w:val="21"/>
                <w:lang w:val="en-US" w:eastAsia="zh-CN" w:bidi="ar"/>
              </w:rPr>
              <w:t>探针试剂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6"/>
                <w:spacing w:val="-6"/>
                <w:sz w:val="21"/>
                <w:szCs w:val="21"/>
                <w:lang w:val="en-US" w:eastAsia="zh-CN" w:bidi="ar"/>
              </w:rPr>
              <w:t>检测试剂盒（原位杂交法）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BCR/ABL(DF)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融合基因探针试剂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检测试剂盒（原位杂交法）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PD-L1(9p24)/CSP9基因扩增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探针试剂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检测试剂盒（原位杂交法）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5T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PD-L2(9p24)基因扩增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探针试剂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检测试剂盒（原位杂交法）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5T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X染色体探针试剂/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检测试剂盒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（原位杂交法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5T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MAF/IGH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融合基因探针试剂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检测试剂盒（原位杂交法）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MAFB/IGH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融合基因探针试剂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检测试剂盒（原位杂交法）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FGFR3/IGH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融合基因探针试剂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检测试剂盒（原位杂交法）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1q21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基因扩增探针试剂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检测试剂盒（原位杂交法）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RB1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基因缺失探针试剂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检测试剂盒（原位杂交法）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p53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基因缺失探针试剂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检测试剂盒（原位杂交法）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D13S25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基因缺失探针试剂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检测试剂盒（原位杂交法）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D13S319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基因缺失探针试剂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6"/>
                <w:sz w:val="21"/>
                <w:szCs w:val="21"/>
                <w:lang w:val="en-US" w:eastAsia="zh-CN" w:bidi="ar"/>
              </w:rPr>
              <w:t>检测试剂盒（原位杂交法）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姬姆萨染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4*250ml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铁染色液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5测试/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过氧化物酶染色液（POX）(联苯胺法)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姬姆萨染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染色体染色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1*100ml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4*250ml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15ml离心管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1ml吸管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3ml吸管（无菌）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国产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  <w:t>项目10：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血液科基因重排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检测项目采购需求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  <w:t>我科现有ABI 3500DX测序仪1台，需采购以下试剂：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455"/>
        <w:gridCol w:w="1098"/>
        <w:gridCol w:w="1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产品名称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规格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sz w:val="21"/>
                <w:szCs w:val="21"/>
                <w:lang w:val="en-US" w:eastAsia="zh-CN" w:bidi="ar"/>
              </w:rPr>
              <w:t>进口</w:t>
            </w: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免疫球蛋白基因重排检测试剂盒（毛细管电泳法）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20T/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国产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  <w:t>项目11：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血液科PCR相关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检测项目采购需求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  <w:t>我科PCR实验室于2021年通过山西省临检中心实验室验收，并可开展病毒检测和白血病融合基因检测相关项目。为了项目开展，需采购以下试剂：</w:t>
      </w:r>
    </w:p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6702"/>
        <w:gridCol w:w="1040"/>
        <w:gridCol w:w="14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产品名称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规格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进口</w:t>
            </w:r>
            <w:r>
              <w:rPr>
                <w:rStyle w:val="1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1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丙型肝炎病毒核酸定量检测试剂盒（PCR-荧光探针法）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10T/盒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乙型肝炎病毒核酸定量测定试剂盒（PCR-荧光探针法）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20T/盒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EB病毒核酸定量检测试剂盒（PCR-荧光探针法）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20T/盒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人巨细胞病毒核酸定量检测试剂盒（PCR-荧光探针法）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20T/盒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白血病相关15种融合基因检测试剂盒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20T/盒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μ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枪头（无RNA酶）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μ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μ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枪头（无RNA酶）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μ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μ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枪头（无RNA酶）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μ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1.5ml离心管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1.5ml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  <w:t>项目12：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医学检验部流水线配套试剂耗材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一、雅培i2000免疫分析仪</w:t>
      </w:r>
    </w:p>
    <w:tbl>
      <w:tblPr>
        <w:tblStyle w:val="2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0"/>
        <w:gridCol w:w="4770"/>
      </w:tblGrid>
      <w:tr>
        <w:trPr>
          <w:trHeight w:val="285" w:hRule="atLeast"/>
        </w:trPr>
        <w:tc>
          <w:tcPr>
            <w:tcW w:w="2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检测项目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检测项目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胃泌素释放肽前体测定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促黄体生成素测定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癌抗原125测定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C肽测定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甲状腺球蛋白抗体测定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人类免疫缺陷病毒抗体测定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甲状腺过氧化物酶抗体测定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25-羟基维生素D测定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糖类抗原19-9测定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乙型肝炎病毒e抗原测定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异常凝血酶原(PIVKA-II)测定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乙型肝炎病毒核心抗体测定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人附睾蛋白4测定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乙型肝炎病毒核心抗体IgM测定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细胞角蛋白19片段测定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乙型肝炎病毒e抗体测定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甲胎蛋白测定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乙型肝炎病毒表面抗原测定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促甲状腺激素测定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乙型肝炎病毒表面抗体测定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游离三碘甲状腺原氨酸测定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丙型肝炎病毒抗体测定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总三碘甲状腺原氨酸测定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丙型肝炎病毒抗原测定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游离甲状腺素测定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铁蛋白测定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总甲状腺素测定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维生素B12测定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促甲状腺受体抗体测定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甲胎蛋白测定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癌胚抗原测定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雌二醇测定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总前列腺特异性抗原测定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卵泡刺激素测定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游离前列腺特异性抗原测定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泌乳素测定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胃蛋白酶原I测定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孕酮测定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鳞状上皮细胞癌抗原测定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总β人绒毛膜促性腺激素测定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胃蛋白酶原II测定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梅毒螺旋体抗体测定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全型甲状旁腺激素测定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皮质醇测定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叶酸测定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胰岛素测定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睾酮测定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肌酸激酶同工酶测定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降钙素原测定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B型钠尿肽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测定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癌抗原15-3测定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探针冲洗液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激发液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高敏肌钙蛋白I测定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预激发液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肌红蛋白测定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反应杯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浓缩清洗缓冲液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甲状腺球蛋白测定</w:t>
            </w:r>
          </w:p>
        </w:tc>
        <w:tc>
          <w:tcPr>
            <w:tcW w:w="2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抗甲状腺球蛋白抗体测定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二、贝克曼DXI800免疫分析仪</w:t>
      </w:r>
    </w:p>
    <w:tbl>
      <w:tblPr>
        <w:tblStyle w:val="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6"/>
        <w:gridCol w:w="4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检测项目</w:t>
            </w:r>
          </w:p>
        </w:tc>
        <w:tc>
          <w:tcPr>
            <w:tcW w:w="23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检测项目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0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雌二醇测定</w:t>
            </w:r>
          </w:p>
        </w:tc>
        <w:tc>
          <w:tcPr>
            <w:tcW w:w="239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叶酸测定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0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促卵泡生成素测定</w:t>
            </w:r>
          </w:p>
        </w:tc>
        <w:tc>
          <w:tcPr>
            <w:tcW w:w="239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孕酮测定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0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睾酮测定</w:t>
            </w:r>
          </w:p>
        </w:tc>
        <w:tc>
          <w:tcPr>
            <w:tcW w:w="239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前列腺特异性抗原同源异构体定量检测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0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黄体生成素测定</w:t>
            </w:r>
          </w:p>
        </w:tc>
        <w:tc>
          <w:tcPr>
            <w:tcW w:w="2391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高敏肌钙蛋白I测定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0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甲状旁腺激素测定</w:t>
            </w:r>
          </w:p>
        </w:tc>
        <w:tc>
          <w:tcPr>
            <w:tcW w:w="239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肌红蛋白测定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0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抗缪勒管激素测定</w:t>
            </w:r>
          </w:p>
        </w:tc>
        <w:tc>
          <w:tcPr>
            <w:tcW w:w="239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肌酸激酶同工酶测定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0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泌乳素测定</w:t>
            </w:r>
          </w:p>
        </w:tc>
        <w:tc>
          <w:tcPr>
            <w:tcW w:w="239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B型钠尿肽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0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皮质醇测定</w:t>
            </w:r>
          </w:p>
        </w:tc>
        <w:tc>
          <w:tcPr>
            <w:tcW w:w="239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降钙素原测定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0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5"/>
                <w:rFonts w:hint="eastAsia" w:eastAsia="宋体"/>
                <w:sz w:val="20"/>
                <w:szCs w:val="20"/>
                <w:lang w:bidi="ar"/>
              </w:rPr>
              <w:t>总</w:t>
            </w:r>
            <w:r>
              <w:rPr>
                <w:rStyle w:val="15"/>
                <w:rFonts w:eastAsia="宋体"/>
                <w:sz w:val="20"/>
                <w:szCs w:val="20"/>
                <w:lang w:bidi="ar"/>
              </w:rPr>
              <w:t>β</w:t>
            </w:r>
            <w:r>
              <w:rPr>
                <w:rStyle w:val="9"/>
                <w:rFonts w:hint="default"/>
                <w:sz w:val="20"/>
                <w:szCs w:val="20"/>
                <w:lang w:bidi="ar"/>
              </w:rPr>
              <w:t>亚单位人绒毛膜促性腺激素测定</w:t>
            </w:r>
          </w:p>
        </w:tc>
        <w:tc>
          <w:tcPr>
            <w:tcW w:w="239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白介素6测定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0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CA125测定</w:t>
            </w:r>
          </w:p>
        </w:tc>
        <w:tc>
          <w:tcPr>
            <w:tcW w:w="2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sz w:val="20"/>
                <w:szCs w:val="20"/>
                <w:lang w:bidi="ar"/>
              </w:rPr>
              <w:t>总前列腺特异性抗原测定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0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铁蛋白测定</w:t>
            </w:r>
          </w:p>
        </w:tc>
        <w:tc>
          <w:tcPr>
            <w:tcW w:w="2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sz w:val="20"/>
                <w:szCs w:val="20"/>
                <w:lang w:bidi="ar"/>
              </w:rPr>
              <w:t>游离前列腺特异性抗原测定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0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维生素</w:t>
            </w:r>
            <w:r>
              <w:rPr>
                <w:rStyle w:val="15"/>
                <w:rFonts w:hint="eastAsia" w:ascii="宋体" w:hAnsi="宋体" w:eastAsia="宋体"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B12</w:t>
            </w:r>
            <w:r>
              <w:rPr>
                <w:rStyle w:val="9"/>
                <w:rFonts w:hint="default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测定</w:t>
            </w:r>
          </w:p>
        </w:tc>
        <w:tc>
          <w:tcPr>
            <w:tcW w:w="23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超敏胰岛素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0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c-肽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测定</w:t>
            </w:r>
          </w:p>
        </w:tc>
        <w:tc>
          <w:tcPr>
            <w:tcW w:w="23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甲状腺球蛋白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促甲状腺激素测定</w:t>
            </w:r>
          </w:p>
        </w:tc>
        <w:tc>
          <w:tcPr>
            <w:tcW w:w="2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CA199测定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游离三碘甲状腺原氨酸测定</w:t>
            </w:r>
          </w:p>
        </w:tc>
        <w:tc>
          <w:tcPr>
            <w:tcW w:w="2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降钙素原测定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总三碘甲状腺原氨酸测定</w:t>
            </w:r>
          </w:p>
        </w:tc>
        <w:tc>
          <w:tcPr>
            <w:tcW w:w="2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甲胎蛋白测定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游离甲状腺素测定</w:t>
            </w:r>
          </w:p>
        </w:tc>
        <w:tc>
          <w:tcPr>
            <w:tcW w:w="2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癌胚抗原测定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总甲状腺素测定</w:t>
            </w:r>
          </w:p>
        </w:tc>
        <w:tc>
          <w:tcPr>
            <w:tcW w:w="2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超敏人生生长激素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促甲状腺受体抗体测定</w:t>
            </w:r>
          </w:p>
        </w:tc>
        <w:tc>
          <w:tcPr>
            <w:tcW w:w="2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25-羟基维生素D测定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甲状腺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摄取</w:t>
            </w:r>
          </w:p>
        </w:tc>
        <w:tc>
          <w:tcPr>
            <w:tcW w:w="2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CA153测定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甲状腺球蛋白抗体测定</w:t>
            </w:r>
          </w:p>
        </w:tc>
        <w:tc>
          <w:tcPr>
            <w:tcW w:w="2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清洗缓冲液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抗甲状腺过氧化物酶抗体测定</w:t>
            </w:r>
          </w:p>
        </w:tc>
        <w:tc>
          <w:tcPr>
            <w:tcW w:w="2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碱洗液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免疫分析系统用基质液</w:t>
            </w:r>
          </w:p>
        </w:tc>
        <w:tc>
          <w:tcPr>
            <w:tcW w:w="2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酸洗液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反应杯</w:t>
            </w:r>
          </w:p>
        </w:tc>
        <w:tc>
          <w:tcPr>
            <w:tcW w:w="2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三、贝克曼生化-免疫流水线分杯系统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3"/>
        <w:gridCol w:w="4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7" w:type="pct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分杯模块用的TIP 头</w:t>
            </w:r>
          </w:p>
        </w:tc>
        <w:tc>
          <w:tcPr>
            <w:tcW w:w="2282" w:type="pct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样本管盖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7" w:type="pct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分杯管</w:t>
            </w:r>
          </w:p>
        </w:tc>
        <w:tc>
          <w:tcPr>
            <w:tcW w:w="2282" w:type="pct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溶血、脂血、黄疸样本检查液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7" w:type="pct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质控分注管</w:t>
            </w:r>
          </w:p>
        </w:tc>
        <w:tc>
          <w:tcPr>
            <w:tcW w:w="2282" w:type="pct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密封帽塞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7" w:type="pct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条码</w:t>
            </w:r>
          </w:p>
        </w:tc>
        <w:tc>
          <w:tcPr>
            <w:tcW w:w="2282" w:type="pct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样品托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7" w:type="pct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试剂适配架</w:t>
            </w:r>
          </w:p>
        </w:tc>
        <w:tc>
          <w:tcPr>
            <w:tcW w:w="2282" w:type="pct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四、贝克曼生化-免疫流水线配套质控</w:t>
      </w:r>
    </w:p>
    <w:tbl>
      <w:tblPr>
        <w:tblStyle w:val="2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6"/>
        <w:gridCol w:w="4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1205" w:firstLineChars="60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生化部分</w:t>
            </w:r>
          </w:p>
        </w:tc>
        <w:tc>
          <w:tcPr>
            <w:tcW w:w="240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免疫部分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生化多项质控品（液体）</w:t>
            </w:r>
          </w:p>
        </w:tc>
        <w:tc>
          <w:tcPr>
            <w:tcW w:w="2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免疫分析质控物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5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脂类质控品（液体）</w:t>
            </w:r>
          </w:p>
        </w:tc>
        <w:tc>
          <w:tcPr>
            <w:tcW w:w="2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肿瘤标记质控物（干粉）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心肌标记物质控物（液体）</w:t>
            </w:r>
          </w:p>
        </w:tc>
        <w:tc>
          <w:tcPr>
            <w:tcW w:w="2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肿瘤标记质控物（液体）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尿液生化多项质控品（液体）</w:t>
            </w:r>
          </w:p>
        </w:tc>
        <w:tc>
          <w:tcPr>
            <w:tcW w:w="2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特殊免疫分析质控物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特殊免疫和蛋白质控品（液体）</w:t>
            </w:r>
          </w:p>
        </w:tc>
        <w:tc>
          <w:tcPr>
            <w:tcW w:w="2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  <w:t>项目13：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医学检验部科美电化学发光所需试剂和耗材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采购需求</w:t>
      </w:r>
    </w:p>
    <w:tbl>
      <w:tblPr>
        <w:tblStyle w:val="2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2"/>
        <w:gridCol w:w="46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86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检测项目</w:t>
            </w:r>
          </w:p>
        </w:tc>
        <w:tc>
          <w:tcPr>
            <w:tcW w:w="231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检测项目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86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人免疫缺陷病毒抗体HIV（1+2型）抗体检测</w:t>
            </w:r>
          </w:p>
        </w:tc>
        <w:tc>
          <w:tcPr>
            <w:tcW w:w="231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糖类抗原检测（CA-242）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8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梅毒螺旋体抗体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检测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糖类抗原检测（CA72-4）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8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丙型肝炎抗体检测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糖类抗原检测（CA-50）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  <w:t>项目14：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医学检验部其他试剂和耗材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采购需求</w:t>
      </w:r>
    </w:p>
    <w:tbl>
      <w:tblPr>
        <w:tblStyle w:val="2"/>
        <w:tblpPr w:leftFromText="180" w:rightFromText="180" w:vertAnchor="text" w:horzAnchor="page" w:tblpX="1508" w:tblpY="30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65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仪器</w:t>
            </w:r>
          </w:p>
        </w:tc>
        <w:tc>
          <w:tcPr>
            <w:tcW w:w="6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手工</w:t>
            </w:r>
          </w:p>
        </w:tc>
        <w:tc>
          <w:tcPr>
            <w:tcW w:w="6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便隐血检测（胶体金免疫层析法）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一次性使用粪便样本采集器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乙型肝炎病毒表面抗原检测(胶体金法)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丙型肝炎病毒抗体检测(胶体金法)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罗氏E601免疫分析仪</w:t>
            </w:r>
          </w:p>
        </w:tc>
        <w:tc>
          <w:tcPr>
            <w:tcW w:w="6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促甲状腺激素受体抗体(TRAb)定标液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贝克曼AU5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00</w:t>
            </w:r>
          </w:p>
          <w:p>
            <w:pPr>
              <w:widowControl/>
              <w:ind w:firstLine="24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全自动生化仪</w:t>
            </w:r>
          </w:p>
        </w:tc>
        <w:tc>
          <w:tcPr>
            <w:tcW w:w="6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肌酸激酶同工酶（酶法）质控品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尿液电解质检测用校准品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尿液校准品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一次性使用离心管  (1.5ml不带齿)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OLYMPUS CX31显微镜</w:t>
            </w:r>
          </w:p>
        </w:tc>
        <w:tc>
          <w:tcPr>
            <w:tcW w:w="6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OLYMPUS CX31 灯泡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显微镜盖玻片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帝肯全自动酶免工作站</w:t>
            </w:r>
          </w:p>
        </w:tc>
        <w:tc>
          <w:tcPr>
            <w:tcW w:w="6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清洗液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梅毒螺旋体抗体血清（液体）标准物质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丙型肝炎病毒抗体血清（液体）标准物质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人类免疫缺陷病毒I型抗体血清（液体）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标准物质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希森美康血球分析流水线</w:t>
            </w:r>
          </w:p>
        </w:tc>
        <w:tc>
          <w:tcPr>
            <w:tcW w:w="6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瑞氏-姬姆萨染色液（A液）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磷酸盐缓冲液（pH6.8)(B液）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CellaVision Oil Pack 浸油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显微镜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玻片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PCR仪</w:t>
            </w:r>
          </w:p>
        </w:tc>
        <w:tc>
          <w:tcPr>
            <w:tcW w:w="6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新冠弱阳质控（核酸）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0.2ml离心管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  <w:t>BD 流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  <w:t>式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  <w:t>细胞仪</w:t>
            </w:r>
          </w:p>
        </w:tc>
        <w:tc>
          <w:tcPr>
            <w:tcW w:w="6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bidi="ar"/>
              </w:rPr>
              <w:t>Falcon流式进样管（聚苯乙烯）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</w:rPr>
              <w:t>流式细胞仪的细胞质控品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6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val="en-US" w:eastAsia="zh-CN"/>
              </w:rPr>
              <w:t>CD3/CD16+56/CD45/CD4/CD19/CD8荧光单克隆抗体检测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手工</w:t>
            </w:r>
          </w:p>
        </w:tc>
        <w:tc>
          <w:tcPr>
            <w:tcW w:w="6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人类免疫缺陷病毒p24抗原及抗体检(胶体硒法)</w:t>
            </w:r>
          </w:p>
        </w:tc>
      </w:tr>
    </w:tbl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  <w:t>项目15：</w:t>
      </w:r>
    </w:p>
    <w:p>
      <w:pPr>
        <w:tabs>
          <w:tab w:val="left" w:pos="2392"/>
        </w:tabs>
        <w:bidi w:val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医学检验部微生物</w:t>
      </w:r>
    </w:p>
    <w:p>
      <w:pPr>
        <w:tabs>
          <w:tab w:val="left" w:pos="2392"/>
        </w:tabs>
        <w:bidi w:val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药敏实验所需试剂和耗材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采购需求</w:t>
      </w:r>
    </w:p>
    <w:tbl>
      <w:tblPr>
        <w:tblStyle w:val="2"/>
        <w:tblpPr w:leftFromText="180" w:rightFromText="180" w:vertAnchor="text" w:horzAnchor="page" w:tblpX="2150" w:tblpY="307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5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物</w:t>
            </w: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36"/>
              </w:tabs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哌拉西林药敏纸片（扩散法）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氨苄西林/舒巴坦药敏纸片（扩散法）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磺胺甲恶唑/甲氧苄啶药敏纸片（扩散法）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替考拉宁药敏纸片（扩散法）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哌拉西林/他唑巴坦药敏纸片（扩散法）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头孢哌酮/舒巴坦药敏纸片（扩散法）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头孢噻肟药敏纸片（扩散法）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氨曲南药敏纸片（扩散法）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庆大霉素药敏纸片CN10（扩散法）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庆大霉素药敏纸片CN120（扩散法）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诺氟沙星药敏纸片（扩散法）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磷霉素/氨丁三醇药敏纸片（扩散法）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厄他培南药敏纸片（扩散法）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替加环素药敏纸片（扩散法）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头孢吡肟药敏纸片（扩散法）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环丙沙星药敏纸片（扩散法）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红霉素药敏纸片(扩散法)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青霉素药敏纸片（扩散法）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克林霉素药敏纸片（扩散法）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氯霉素药敏纸片（扩散法）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氨苄西林药敏纸片（扩散法）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万古霉素药敏纸片(扩散法)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利奈唑胺药敏纸片(扩散法)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苯唑西林药敏纸片（扩散法）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头孢哌酮药敏纸片（扩散法）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头孢西丁药敏纸片（扩散法）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头孢呋新钠药敏纸片(扩散法)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亚胺培南药敏纸片(扩散法)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美罗培能药敏纸片（扩散法）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头孢他啶药敏纸片（扩散法）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头孢唑啉药敏纸片（扩散法）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头孢曲松药敏纸片（扩散法）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氨曲南药敏纸片(扩散法)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阿米卡星药敏纸片（扩散法）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左氧氟沙星药敏纸片(扩散法)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四环素药敏纸片(扩散法)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米诺环素药敏纸片(扩散法)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头孢他啶药敏纸片（扩散法）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念珠菌显色平板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快速革兰氏染色液-龙胆紫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快速革兰氏染色液-碘溶液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快速革兰氏染色液-脱色液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快速革兰氏染色液-沙黄溶液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132"/>
              </w:tabs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样本稀释液Saline Solution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头孢曲松药敏纸片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莫西沙星药敏纸片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阿奇霉素药敏纸片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多西环素药敏纸片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磷霉素药敏纸片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妥布霉素药敏纸片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利福平药敏纸片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呋喃妥因药敏纸片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喹达药敏纸片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多粘菌素B药敏纸片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厌氧棒杆菌鉴定卡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棉兰染色液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万古霉素Etest条</w:t>
            </w:r>
          </w:p>
        </w:tc>
      </w:tr>
    </w:tbl>
    <w:p>
      <w:pPr>
        <w:tabs>
          <w:tab w:val="left" w:pos="2392"/>
        </w:tabs>
        <w:bidi w:val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tabs>
          <w:tab w:val="left" w:pos="2392"/>
        </w:tabs>
        <w:bidi w:val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tabs>
          <w:tab w:val="left" w:pos="2392"/>
        </w:tabs>
        <w:bidi w:val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  <w:t>项目16：</w:t>
      </w:r>
    </w:p>
    <w:p>
      <w:pPr>
        <w:spacing w:line="400" w:lineRule="exact"/>
        <w:jc w:val="center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ab/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病理科高通量测序</w:t>
      </w: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仪升级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采购项目采购需求</w:t>
      </w:r>
    </w:p>
    <w:p>
      <w:pPr>
        <w:spacing w:line="400" w:lineRule="exact"/>
        <w:ind w:left="0" w:firstLine="560" w:firstLineChars="200"/>
        <w:jc w:val="left"/>
        <w:rPr>
          <w:rFonts w:ascii="仿宋" w:hAnsi="仿宋" w:eastAsia="仿宋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left="0" w:firstLine="560" w:firstLineChars="200"/>
        <w:jc w:val="left"/>
        <w:rPr>
          <w:rFonts w:hint="eastAsia" w:ascii="仿宋" w:hAnsi="仿宋" w:eastAsia="仿宋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我科现有一台二代测序仪型号为：BGISEQ-500，随着精准治疗的发展</w:t>
      </w:r>
      <w:r>
        <w:rPr>
          <w:rFonts w:hint="eastAsia" w:ascii="仿宋" w:hAnsi="仿宋" w:eastAsia="仿宋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现需</w:t>
      </w:r>
      <w:r>
        <w:rPr>
          <w:rFonts w:hint="eastAsia" w:ascii="仿宋" w:hAnsi="仿宋" w:eastAsia="仿宋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设备升级</w:t>
      </w:r>
      <w:r>
        <w:rPr>
          <w:rFonts w:hint="eastAsia" w:ascii="仿宋" w:hAnsi="仿宋" w:eastAsia="仿宋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400" w:lineRule="exact"/>
        <w:ind w:left="426" w:leftChars="203" w:firstLine="0"/>
        <w:jc w:val="left"/>
        <w:rPr>
          <w:rFonts w:ascii="仿宋" w:hAnsi="仿宋" w:eastAsia="仿宋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升级</w:t>
      </w:r>
      <w:r>
        <w:rPr>
          <w:rFonts w:hint="eastAsia" w:ascii="仿宋" w:hAnsi="仿宋" w:eastAsia="仿宋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要求：</w:t>
      </w:r>
    </w:p>
    <w:p>
      <w:pPr>
        <w:spacing w:line="400" w:lineRule="exact"/>
        <w:ind w:left="210" w:leftChars="100" w:firstLine="280" w:firstLineChars="100"/>
        <w:jc w:val="left"/>
        <w:rPr>
          <w:rFonts w:ascii="仿宋" w:hAnsi="仿宋" w:eastAsia="仿宋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" w:hAnsi="仿宋" w:eastAsia="仿宋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测序通量: 55G-1440G</w:t>
      </w:r>
    </w:p>
    <w:p>
      <w:pPr>
        <w:spacing w:line="400" w:lineRule="exact"/>
        <w:ind w:left="210" w:leftChars="100" w:firstLine="280" w:firstLineChars="100"/>
        <w:jc w:val="left"/>
        <w:rPr>
          <w:rFonts w:ascii="仿宋" w:hAnsi="仿宋" w:eastAsia="仿宋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PE100模式测序时长：小芯片24h，大芯片48h</w:t>
      </w:r>
    </w:p>
    <w:p>
      <w:pPr>
        <w:spacing w:line="400" w:lineRule="exact"/>
        <w:ind w:left="210" w:leftChars="100" w:firstLine="280" w:firstLineChars="100"/>
        <w:jc w:val="left"/>
        <w:rPr>
          <w:rFonts w:hint="eastAsia" w:ascii="仿宋" w:hAnsi="仿宋" w:eastAsia="仿宋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获得NMPA批准</w:t>
      </w:r>
    </w:p>
    <w:p>
      <w:pPr>
        <w:spacing w:line="400" w:lineRule="exact"/>
        <w:ind w:left="210" w:leftChars="100" w:firstLine="280" w:firstLineChars="100"/>
        <w:jc w:val="left"/>
        <w:rPr>
          <w:rFonts w:ascii="仿宋" w:hAnsi="仿宋" w:eastAsia="仿宋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适配肿瘤应用类型：小panel、大panel、TMB、HRD、全外显子、全基因组测序</w:t>
      </w:r>
    </w:p>
    <w:p>
      <w:pPr>
        <w:spacing w:line="400" w:lineRule="exact"/>
        <w:ind w:left="454" w:leftChars="216" w:firstLine="0" w:firstLineChars="0"/>
        <w:jc w:val="left"/>
        <w:rPr>
          <w:rFonts w:ascii="仿宋" w:hAnsi="仿宋" w:eastAsia="仿宋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" w:hAnsi="仿宋" w:eastAsia="仿宋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测序仪</w:t>
      </w:r>
      <w:r>
        <w:rPr>
          <w:rFonts w:hint="eastAsia" w:ascii="仿宋" w:hAnsi="仿宋" w:eastAsia="仿宋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质</w:t>
      </w:r>
      <w:r>
        <w:rPr>
          <w:rFonts w:hint="eastAsia" w:ascii="仿宋" w:hAnsi="仿宋" w:eastAsia="仿宋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</w:t>
      </w:r>
      <w:r>
        <w:rPr>
          <w:rFonts w:hint="eastAsia" w:ascii="仿宋" w:hAnsi="仿宋" w:eastAsia="仿宋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" w:hAnsi="仿宋" w:eastAsia="仿宋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tbl>
      <w:tblPr>
        <w:tblStyle w:val="2"/>
        <w:tblW w:w="9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63" w:type="dxa"/>
            <w:shd w:val="pct10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8"/>
                <w:szCs w:val="28"/>
              </w:rPr>
              <w:t>服务内容</w:t>
            </w:r>
          </w:p>
        </w:tc>
        <w:tc>
          <w:tcPr>
            <w:tcW w:w="7669" w:type="dxa"/>
            <w:shd w:val="pct10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8"/>
                <w:szCs w:val="28"/>
              </w:rPr>
              <w:t>远程支持</w:t>
            </w:r>
          </w:p>
        </w:tc>
        <w:tc>
          <w:tcPr>
            <w:tcW w:w="76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8"/>
                <w:szCs w:val="28"/>
              </w:rPr>
              <w:t>包括电话支持、电子邮件支持、远程线上支持。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8"/>
                <w:szCs w:val="28"/>
              </w:rPr>
              <w:t>到场硬件支持</w:t>
            </w:r>
          </w:p>
        </w:tc>
        <w:tc>
          <w:tcPr>
            <w:tcW w:w="76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8"/>
                <w:szCs w:val="28"/>
              </w:rPr>
              <w:t>2个工作日内，响应时间适用于中国大陆地区。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8"/>
                <w:szCs w:val="28"/>
              </w:rPr>
              <w:t>预防性维护保养</w:t>
            </w:r>
          </w:p>
        </w:tc>
        <w:tc>
          <w:tcPr>
            <w:tcW w:w="76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8"/>
                <w:szCs w:val="28"/>
              </w:rPr>
              <w:t>2次/年，双方书面协商确定拜访时间。可与到场硬件支持同时进行。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8"/>
                <w:szCs w:val="28"/>
              </w:rPr>
              <w:t>IQ/OQ/PQ合规认证</w:t>
            </w:r>
          </w:p>
        </w:tc>
        <w:tc>
          <w:tcPr>
            <w:tcW w:w="76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8"/>
                <w:szCs w:val="28"/>
              </w:rPr>
              <w:t>1次/年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8"/>
                <w:szCs w:val="28"/>
              </w:rPr>
              <w:t>测序试剂索赔</w:t>
            </w:r>
          </w:p>
        </w:tc>
        <w:tc>
          <w:tcPr>
            <w:tcW w:w="76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8"/>
                <w:szCs w:val="28"/>
              </w:rPr>
              <w:t>购买且因测序仪问题导致的测序失败的测序试剂可索赔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8"/>
                <w:szCs w:val="28"/>
              </w:rPr>
              <w:t>软件支持</w:t>
            </w:r>
          </w:p>
        </w:tc>
        <w:tc>
          <w:tcPr>
            <w:tcW w:w="76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8"/>
                <w:szCs w:val="28"/>
              </w:rPr>
              <w:t>涵盖软件的更新和升级支持，该更新和升级应遵守本协议及原有适用的用户协议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8"/>
                <w:szCs w:val="28"/>
              </w:rPr>
              <w:t>部件支持</w:t>
            </w:r>
          </w:p>
        </w:tc>
        <w:tc>
          <w:tcPr>
            <w:tcW w:w="76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8"/>
                <w:szCs w:val="28"/>
              </w:rPr>
              <w:t>部件更换、维修服务，硬件包括而不限于维保设备组成所必备的零部件，不包括设备运行所需要的任何耗材。</w:t>
            </w:r>
          </w:p>
        </w:tc>
      </w:tr>
    </w:tbl>
    <w:p>
      <w:pPr>
        <w:tabs>
          <w:tab w:val="left" w:pos="5896"/>
        </w:tabs>
        <w:bidi w:val="0"/>
        <w:jc w:val="left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AA03E"/>
    <w:multiLevelType w:val="singleLevel"/>
    <w:tmpl w:val="9CCAA03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65A7BD0"/>
    <w:multiLevelType w:val="singleLevel"/>
    <w:tmpl w:val="265A7BD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060638A"/>
    <w:multiLevelType w:val="multilevel"/>
    <w:tmpl w:val="7060638A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47D66836"/>
    <w:rsid w:val="47D6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6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8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9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112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5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7">
    <w:name w:val="表格文字"/>
    <w:basedOn w:val="1"/>
    <w:qFormat/>
    <w:uiPriority w:val="99"/>
    <w:pPr>
      <w:spacing w:before="25" w:after="25"/>
    </w:pPr>
    <w:rPr>
      <w:bCs/>
      <w:spacing w:val="1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2023-11-24T03:26:00Z</dcterms:created>
  <dc:creator>hyn</dc:creator>
  <cp:lastModifiedBy>hyn</cp:lastModifiedBy>
  <dcterms:modified xsi:type="dcterms:W3CDTF">2023-11-24T03:27:47Z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7557C4DFD3F347EB8142F824521AF35B_11</vt:lpwstr>
  </property>
</Properties>
</file>